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Anexa nr. 15 la </w:t>
      </w:r>
      <w:r w:rsidDel="00000000" w:rsidR="00000000" w:rsidRPr="00000000">
        <w:rPr>
          <w:rFonts w:ascii="Inter" w:cs="Inter" w:eastAsia="Inter" w:hAnsi="Inter"/>
          <w:sz w:val="20"/>
          <w:szCs w:val="20"/>
          <w:rtl w:val="0"/>
        </w:rPr>
        <w:t xml:space="preserve">Decizia IES-DEC nr. </w:t>
      </w:r>
      <w:r w:rsidDel="00000000" w:rsidR="00000000" w:rsidRPr="00000000">
        <w:rPr>
          <w:sz w:val="20"/>
          <w:szCs w:val="20"/>
          <w:rtl w:val="0"/>
        </w:rPr>
        <w:t xml:space="preserve">79 / 27.08</w:t>
      </w:r>
      <w:r w:rsidDel="00000000" w:rsidR="00000000" w:rsidRPr="00000000">
        <w:rPr>
          <w:rFonts w:ascii="Inter" w:cs="Inter" w:eastAsia="Inter" w:hAnsi="Inter"/>
          <w:sz w:val="20"/>
          <w:szCs w:val="20"/>
          <w:rtl w:val="0"/>
        </w:rPr>
        <w:t xml:space="preserve">.2025</w:t>
      </w:r>
      <w:r w:rsidDel="00000000" w:rsidR="00000000" w:rsidRPr="00000000">
        <w:rPr>
          <w:rtl w:val="0"/>
        </w:rPr>
      </w:r>
    </w:p>
    <w:p w:rsidR="00000000" w:rsidDel="00000000" w:rsidP="00000000" w:rsidRDefault="00000000" w:rsidRPr="00000000" w14:paraId="00000002">
      <w:pPr>
        <w:spacing w:after="100" w:before="100" w:lineRule="auto"/>
        <w:rPr>
          <w:rFonts w:ascii="Inter" w:cs="Inter" w:eastAsia="Inter" w:hAnsi="Inte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rFonts w:ascii="Inter" w:cs="Inter" w:eastAsia="Inter" w:hAnsi="Inter"/>
          <w:b w:val="1"/>
          <w:sz w:val="32"/>
          <w:szCs w:val="32"/>
        </w:rPr>
      </w:pPr>
      <w:r w:rsidDel="00000000" w:rsidR="00000000" w:rsidRPr="00000000">
        <w:rPr>
          <w:rFonts w:ascii="Inter" w:cs="Inter" w:eastAsia="Inter" w:hAnsi="Inter"/>
          <w:b w:val="1"/>
          <w:sz w:val="32"/>
          <w:szCs w:val="32"/>
          <w:rtl w:val="0"/>
        </w:rPr>
        <w:t xml:space="preserve">Cod de etică</w:t>
      </w:r>
      <w:r w:rsidDel="00000000" w:rsidR="00000000" w:rsidRPr="00000000">
        <w:rPr>
          <w:rtl w:val="0"/>
        </w:rPr>
      </w:r>
    </w:p>
    <w:p w:rsidR="00000000" w:rsidDel="00000000" w:rsidP="00000000" w:rsidRDefault="00000000" w:rsidRPr="00000000" w14:paraId="00000004">
      <w:pPr>
        <w:spacing w:after="100" w:before="100"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Programul </w:t>
      </w:r>
      <w:r w:rsidDel="00000000" w:rsidR="00000000" w:rsidRPr="00000000">
        <w:rPr>
          <w:rFonts w:ascii="Inter" w:cs="Inter" w:eastAsia="Inter" w:hAnsi="Inter"/>
          <w:b w:val="1"/>
          <w:i w:val="1"/>
          <w:sz w:val="28"/>
          <w:szCs w:val="28"/>
          <w:rtl w:val="0"/>
        </w:rPr>
        <w:t xml:space="preserve">Fondul pentru nevoi culturale de urgență II</w:t>
      </w:r>
      <w:r w:rsidDel="00000000" w:rsidR="00000000" w:rsidRPr="00000000">
        <w:rPr>
          <w:rFonts w:ascii="Inter" w:cs="Inter" w:eastAsia="Inter" w:hAnsi="Inter"/>
          <w:sz w:val="28"/>
          <w:szCs w:val="28"/>
          <w:rtl w:val="0"/>
        </w:rPr>
        <w:t xml:space="preserve">, derulat de Centrul de Proiecte al Municipiului Timișoara în anul </w:t>
      </w:r>
      <w:r w:rsidDel="00000000" w:rsidR="00000000" w:rsidRPr="00000000">
        <w:rPr>
          <w:rFonts w:ascii="Inter" w:cs="Inter" w:eastAsia="Inter" w:hAnsi="Inter"/>
          <w:sz w:val="28"/>
          <w:szCs w:val="28"/>
          <w:rtl w:val="0"/>
        </w:rPr>
        <w:t xml:space="preserve">2025</w:t>
      </w:r>
    </w:p>
    <w:p w:rsidR="00000000" w:rsidDel="00000000" w:rsidP="00000000" w:rsidRDefault="00000000" w:rsidRPr="00000000" w14:paraId="00000005">
      <w:pPr>
        <w:spacing w:after="100" w:before="100" w:line="36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spacing w:after="100" w:before="100" w:line="36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__________Nume Prenume__________</w:t>
      </w:r>
      <w:r w:rsidDel="00000000" w:rsidR="00000000" w:rsidRPr="00000000">
        <w:rPr>
          <w:rFonts w:ascii="Inter" w:cs="Inter" w:eastAsia="Inter" w:hAnsi="Inter"/>
          <w:sz w:val="20"/>
          <w:szCs w:val="20"/>
          <w:rtl w:val="0"/>
        </w:rPr>
        <w:t xml:space="preserve">, în calitate de reprezentant legal al </w:t>
      </w:r>
      <w:r w:rsidDel="00000000" w:rsidR="00000000" w:rsidRPr="00000000">
        <w:rPr>
          <w:rFonts w:ascii="Inter" w:cs="Inter" w:eastAsia="Inter" w:hAnsi="Inter"/>
          <w:b w:val="1"/>
          <w:sz w:val="20"/>
          <w:szCs w:val="20"/>
          <w:rtl w:val="0"/>
        </w:rPr>
        <w:t xml:space="preserve">___________Denumire entitate___________</w:t>
      </w:r>
      <w:r w:rsidDel="00000000" w:rsidR="00000000" w:rsidRPr="00000000">
        <w:rPr>
          <w:rFonts w:ascii="Inter" w:cs="Inter" w:eastAsia="Inter" w:hAnsi="Inter"/>
          <w:sz w:val="20"/>
          <w:szCs w:val="20"/>
          <w:rtl w:val="0"/>
        </w:rPr>
        <w:t xml:space="preserve">, organizator al proiectului </w:t>
      </w:r>
      <w:r w:rsidDel="00000000" w:rsidR="00000000" w:rsidRPr="00000000">
        <w:rPr>
          <w:rFonts w:ascii="Inter" w:cs="Inter" w:eastAsia="Inter" w:hAnsi="Inter"/>
          <w:b w:val="1"/>
          <w:sz w:val="20"/>
          <w:szCs w:val="20"/>
          <w:rtl w:val="0"/>
        </w:rPr>
        <w:t xml:space="preserve">___________Titlu proiect_____________</w:t>
      </w:r>
      <w:r w:rsidDel="00000000" w:rsidR="00000000" w:rsidRPr="00000000">
        <w:rPr>
          <w:rFonts w:ascii="Inter" w:cs="Inter" w:eastAsia="Inter" w:hAnsi="Inter"/>
          <w:sz w:val="20"/>
          <w:szCs w:val="20"/>
          <w:rtl w:val="0"/>
        </w:rPr>
        <w:t xml:space="preserve">, beneficiar al programului de finanțare nerambursabilă din fonduri de la bugetul local al Municipiului Timișoara, Fondul pentru nevoi culturale de urgență, îmi asum în practica derulării proiectului și organizarea evenimentelor cu public din cadrul acestuia următoarele filtre etice.</w:t>
      </w:r>
    </w:p>
    <w:p w:rsidR="00000000" w:rsidDel="00000000" w:rsidP="00000000" w:rsidRDefault="00000000" w:rsidRPr="00000000" w14:paraId="00000007">
      <w:pPr>
        <w:spacing w:after="100" w:before="100" w:line="36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8">
      <w:pPr>
        <w:spacing w:after="100" w:before="100" w:line="36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În ceea ce privește </w:t>
      </w:r>
      <w:r w:rsidDel="00000000" w:rsidR="00000000" w:rsidRPr="00000000">
        <w:rPr>
          <w:rFonts w:ascii="Inter" w:cs="Inter" w:eastAsia="Inter" w:hAnsi="Inter"/>
          <w:b w:val="1"/>
          <w:sz w:val="20"/>
          <w:szCs w:val="20"/>
          <w:rtl w:val="0"/>
        </w:rPr>
        <w:t xml:space="preserve">desfășurarea proiectelor, inclusiv a evenimentelor:</w:t>
      </w:r>
    </w:p>
    <w:p w:rsidR="00000000" w:rsidDel="00000000" w:rsidP="00000000" w:rsidRDefault="00000000" w:rsidRPr="00000000" w14:paraId="00000009">
      <w:pPr>
        <w:numPr>
          <w:ilvl w:val="0"/>
          <w:numId w:val="3"/>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Proiectul cultural se bazează pe valori precum respectul pentru demnitatea umană și respectarea drepturilor omului. Toate formele de ură și intoleranță, inclusiv cele manifestate online, </w:t>
      </w:r>
      <w:r w:rsidDel="00000000" w:rsidR="00000000" w:rsidRPr="00000000">
        <w:rPr>
          <w:rFonts w:ascii="Inter" w:cs="Inter" w:eastAsia="Inter" w:hAnsi="Inter"/>
          <w:sz w:val="20"/>
          <w:szCs w:val="20"/>
          <w:u w:val="single"/>
          <w:rtl w:val="0"/>
        </w:rPr>
        <w:t xml:space="preserve">sunt incompatibile</w:t>
      </w:r>
      <w:r w:rsidDel="00000000" w:rsidR="00000000" w:rsidRPr="00000000">
        <w:rPr>
          <w:rFonts w:ascii="Inter" w:cs="Inter" w:eastAsia="Inter" w:hAnsi="Inter"/>
          <w:sz w:val="20"/>
          <w:szCs w:val="20"/>
          <w:rtl w:val="0"/>
        </w:rPr>
        <w:t xml:space="preserve"> cu aceste drepturi și valori fundamentale.</w:t>
      </w:r>
    </w:p>
    <w:p w:rsidR="00000000" w:rsidDel="00000000" w:rsidP="00000000" w:rsidRDefault="00000000" w:rsidRPr="00000000" w14:paraId="0000000A">
      <w:pPr>
        <w:numPr>
          <w:ilvl w:val="0"/>
          <w:numId w:val="3"/>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 desfășurarea proiectului cultural </w:t>
      </w:r>
      <w:r w:rsidDel="00000000" w:rsidR="00000000" w:rsidRPr="00000000">
        <w:rPr>
          <w:rFonts w:ascii="Inter" w:cs="Inter" w:eastAsia="Inter" w:hAnsi="Inter"/>
          <w:sz w:val="20"/>
          <w:szCs w:val="20"/>
          <w:u w:val="single"/>
          <w:rtl w:val="0"/>
        </w:rPr>
        <w:t xml:space="preserve">nu sunt acceptate</w:t>
      </w:r>
      <w:r w:rsidDel="00000000" w:rsidR="00000000" w:rsidRPr="00000000">
        <w:rPr>
          <w:rFonts w:ascii="Inter" w:cs="Inter" w:eastAsia="Inter" w:hAnsi="Inter"/>
          <w:sz w:val="20"/>
          <w:szCs w:val="20"/>
          <w:rtl w:val="0"/>
        </w:rPr>
        <w:t xml:space="preserve"> activități, abordări sau elemente care să incite sau să susțină discriminarea de orice fel, bazată pe motive precum sexul, rasa, culoarea, originea etnică sau socială, caracteristicile genetice, limba, religia sau convingerile, opiniile politice sau de orice altă natură, apartenența la o minoritate națională, averea, nașterea, un handicap, vârsta sau orientarea sexuală.</w:t>
      </w:r>
    </w:p>
    <w:p w:rsidR="00000000" w:rsidDel="00000000" w:rsidP="00000000" w:rsidRDefault="00000000" w:rsidRPr="00000000" w14:paraId="0000000B">
      <w:pPr>
        <w:spacing w:after="100" w:before="100" w:line="36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În ceea ce privește </w:t>
      </w:r>
      <w:r w:rsidDel="00000000" w:rsidR="00000000" w:rsidRPr="00000000">
        <w:rPr>
          <w:rFonts w:ascii="Inter" w:cs="Inter" w:eastAsia="Inter" w:hAnsi="Inter"/>
          <w:b w:val="1"/>
          <w:sz w:val="20"/>
          <w:szCs w:val="20"/>
          <w:rtl w:val="0"/>
        </w:rPr>
        <w:t xml:space="preserve">desfășurarea evenimentelor:</w:t>
      </w:r>
    </w:p>
    <w:p w:rsidR="00000000" w:rsidDel="00000000" w:rsidP="00000000" w:rsidRDefault="00000000" w:rsidRPr="00000000" w14:paraId="0000000C">
      <w:pPr>
        <w:numPr>
          <w:ilvl w:val="0"/>
          <w:numId w:val="4"/>
        </w:numPr>
        <w:shd w:fill="ffffff" w:val="clea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Orice eveniment are un impact ecologic, economic și social, care își manifestă efectele și după încheierea sa. Organizatorii </w:t>
      </w:r>
      <w:r w:rsidDel="00000000" w:rsidR="00000000" w:rsidRPr="00000000">
        <w:rPr>
          <w:rFonts w:ascii="Inter" w:cs="Inter" w:eastAsia="Inter" w:hAnsi="Inter"/>
          <w:sz w:val="20"/>
          <w:szCs w:val="20"/>
          <w:u w:val="single"/>
          <w:rtl w:val="0"/>
        </w:rPr>
        <w:t xml:space="preserve">sunt încurajați </w:t>
      </w:r>
      <w:r w:rsidDel="00000000" w:rsidR="00000000" w:rsidRPr="00000000">
        <w:rPr>
          <w:rFonts w:ascii="Inter" w:cs="Inter" w:eastAsia="Inter" w:hAnsi="Inter"/>
          <w:sz w:val="20"/>
          <w:szCs w:val="20"/>
          <w:rtl w:val="0"/>
        </w:rPr>
        <w:t xml:space="preserve">să țină cont de aceste tipuri de impact și să integreze cât mai multe elemente de sustenabilitate în acțiunile pe care le realizează. </w:t>
      </w:r>
    </w:p>
    <w:p w:rsidR="00000000" w:rsidDel="00000000" w:rsidP="00000000" w:rsidRDefault="00000000" w:rsidRPr="00000000" w14:paraId="0000000D">
      <w:pPr>
        <w:numPr>
          <w:ilvl w:val="0"/>
          <w:numId w:val="4"/>
        </w:numPr>
        <w:shd w:fill="ffffff" w:val="clea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Organizatorii </w:t>
      </w:r>
      <w:r w:rsidDel="00000000" w:rsidR="00000000" w:rsidRPr="00000000">
        <w:rPr>
          <w:rFonts w:ascii="Inter" w:cs="Inter" w:eastAsia="Inter" w:hAnsi="Inter"/>
          <w:sz w:val="20"/>
          <w:szCs w:val="20"/>
          <w:u w:val="single"/>
          <w:rtl w:val="0"/>
        </w:rPr>
        <w:t xml:space="preserve">trebuie</w:t>
      </w:r>
      <w:r w:rsidDel="00000000" w:rsidR="00000000" w:rsidRPr="00000000">
        <w:rPr>
          <w:rFonts w:ascii="Inter" w:cs="Inter" w:eastAsia="Inter" w:hAnsi="Inter"/>
          <w:sz w:val="20"/>
          <w:szCs w:val="20"/>
          <w:rtl w:val="0"/>
        </w:rPr>
        <w:t xml:space="preserve"> să comunice, dacă este cazul, prezența unor conținuturi improprii unei audiențe de vârstă minoră, eventual pe profiluri de vârstă, și să asigure, dacă este cazul, acces diferențiat în spațiile care expun aceste conținuturi care nu sunt de audiență generală.</w:t>
      </w:r>
    </w:p>
    <w:p w:rsidR="00000000" w:rsidDel="00000000" w:rsidP="00000000" w:rsidRDefault="00000000" w:rsidRPr="00000000" w14:paraId="0000000E">
      <w:pPr>
        <w:spacing w:after="100" w:before="100" w:line="36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În ceea ce privește </w:t>
      </w:r>
      <w:r w:rsidDel="00000000" w:rsidR="00000000" w:rsidRPr="00000000">
        <w:rPr>
          <w:rFonts w:ascii="Inter" w:cs="Inter" w:eastAsia="Inter" w:hAnsi="Inter"/>
          <w:b w:val="1"/>
          <w:sz w:val="20"/>
          <w:szCs w:val="20"/>
          <w:rtl w:val="0"/>
        </w:rPr>
        <w:t xml:space="preserve">asocierea cu parteneri, sponsori sau donatori privați.</w:t>
      </w:r>
    </w:p>
    <w:p w:rsidR="00000000" w:rsidDel="00000000" w:rsidP="00000000" w:rsidRDefault="00000000" w:rsidRPr="00000000" w14:paraId="0000000F">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u w:val="single"/>
          <w:rtl w:val="0"/>
        </w:rPr>
        <w:t xml:space="preserve">Nu sunt acceptate</w:t>
      </w:r>
      <w:r w:rsidDel="00000000" w:rsidR="00000000" w:rsidRPr="00000000">
        <w:rPr>
          <w:rFonts w:ascii="Inter" w:cs="Inter" w:eastAsia="Inter" w:hAnsi="Inter"/>
          <w:sz w:val="20"/>
          <w:szCs w:val="20"/>
          <w:rtl w:val="0"/>
        </w:rPr>
        <w:t xml:space="preserve"> asocieri ale proiectului cultural cu companii (sau organizații) care se află în una sau mai multe dintre următoarele situații: </w:t>
      </w:r>
    </w:p>
    <w:p w:rsidR="00000000" w:rsidDel="00000000" w:rsidP="00000000" w:rsidRDefault="00000000" w:rsidRPr="00000000" w14:paraId="00000010">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are activități vădit dăunătoare pentru mediu și sănătate, inclusiv sănătatea mintală.</w:t>
      </w:r>
    </w:p>
    <w:p w:rsidR="00000000" w:rsidDel="00000000" w:rsidP="00000000" w:rsidRDefault="00000000" w:rsidRPr="00000000" w14:paraId="00000011">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este suspectă de practici comerciale ilicite, corupție, delapidare etc.</w:t>
      </w:r>
    </w:p>
    <w:p w:rsidR="00000000" w:rsidDel="00000000" w:rsidP="00000000" w:rsidRDefault="00000000" w:rsidRPr="00000000" w14:paraId="00000012">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are asocieri politice sau religioase care îi pun la îndoială scopurile.</w:t>
      </w:r>
    </w:p>
    <w:p w:rsidR="00000000" w:rsidDel="00000000" w:rsidP="00000000" w:rsidRDefault="00000000" w:rsidRPr="00000000" w14:paraId="00000013">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încalcă (dovedit) principii de bază precum dreptul muncii sau egalitatea de șanse, este implicată în situații de hărțuire sexuală la locul de muncă sau de exploatare a muncii copiilor.</w:t>
      </w:r>
    </w:p>
    <w:p w:rsidR="00000000" w:rsidDel="00000000" w:rsidP="00000000" w:rsidRDefault="00000000" w:rsidRPr="00000000" w14:paraId="00000014">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este în relații comerciale cu regimuri opresive sau state agresor.</w:t>
      </w:r>
    </w:p>
    <w:p w:rsidR="00000000" w:rsidDel="00000000" w:rsidP="00000000" w:rsidRDefault="00000000" w:rsidRPr="00000000" w14:paraId="00000015">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u w:val="single"/>
          <w:rtl w:val="0"/>
        </w:rPr>
        <w:t xml:space="preserve">Nu sunt acceptate</w:t>
      </w:r>
      <w:r w:rsidDel="00000000" w:rsidR="00000000" w:rsidRPr="00000000">
        <w:rPr>
          <w:rFonts w:ascii="Inter" w:cs="Inter" w:eastAsia="Inter" w:hAnsi="Inter"/>
          <w:sz w:val="20"/>
          <w:szCs w:val="20"/>
          <w:rtl w:val="0"/>
        </w:rPr>
        <w:t xml:space="preserve"> asocieri ale proiectului cultural cu sponsori sau parteneri activi în următoarele domenii:</w:t>
      </w:r>
    </w:p>
    <w:p w:rsidR="00000000" w:rsidDel="00000000" w:rsidP="00000000" w:rsidRDefault="00000000" w:rsidRPr="00000000" w14:paraId="00000016">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Companii care operează jocuri de noroc sau pariuri.</w:t>
      </w:r>
    </w:p>
    <w:p w:rsidR="00000000" w:rsidDel="00000000" w:rsidP="00000000" w:rsidRDefault="00000000" w:rsidRPr="00000000" w14:paraId="00000017">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Companii care au legătură cu producția de arme sau sectorul militar.</w:t>
      </w:r>
    </w:p>
    <w:p w:rsidR="00000000" w:rsidDel="00000000" w:rsidP="00000000" w:rsidRDefault="00000000" w:rsidRPr="00000000" w14:paraId="00000018">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Finanțele speculative - criptomonede, </w:t>
      </w:r>
      <w:r w:rsidDel="00000000" w:rsidR="00000000" w:rsidRPr="00000000">
        <w:rPr>
          <w:rFonts w:ascii="Inter" w:cs="Inter" w:eastAsia="Inter" w:hAnsi="Inter"/>
          <w:i w:val="1"/>
          <w:sz w:val="20"/>
          <w:szCs w:val="20"/>
          <w:rtl w:val="0"/>
        </w:rPr>
        <w:t xml:space="preserve">predatory financing</w:t>
      </w:r>
      <w:r w:rsidDel="00000000" w:rsidR="00000000" w:rsidRPr="00000000">
        <w:rPr>
          <w:rFonts w:ascii="Inter" w:cs="Inter" w:eastAsia="Inter" w:hAnsi="Inter"/>
          <w:sz w:val="20"/>
          <w:szCs w:val="20"/>
          <w:rtl w:val="0"/>
        </w:rPr>
        <w:t xml:space="preserve">, scheme piramidale.</w:t>
      </w:r>
    </w:p>
    <w:p w:rsidR="00000000" w:rsidDel="00000000" w:rsidP="00000000" w:rsidRDefault="00000000" w:rsidRPr="00000000" w14:paraId="00000019">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Servicii erotice.</w:t>
      </w:r>
    </w:p>
    <w:p w:rsidR="00000000" w:rsidDel="00000000" w:rsidP="00000000" w:rsidRDefault="00000000" w:rsidRPr="00000000" w14:paraId="0000001A">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Orice formă de pseudoștiință (medicală): medicamente sau dispozitive care nu sunt validate de către comunitatea științifică.</w:t>
      </w:r>
    </w:p>
    <w:p w:rsidR="00000000" w:rsidDel="00000000" w:rsidP="00000000" w:rsidRDefault="00000000" w:rsidRPr="00000000" w14:paraId="0000001B">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Jocuri și aplicații cu plată in-app care au ca target copii și/sau adolescenți.</w:t>
      </w:r>
    </w:p>
    <w:p w:rsidR="00000000" w:rsidDel="00000000" w:rsidP="00000000" w:rsidRDefault="00000000" w:rsidRPr="00000000" w14:paraId="0000001C">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u w:val="single"/>
          <w:rtl w:val="0"/>
        </w:rPr>
        <w:t xml:space="preserve">Nu sunt recomandați</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sz w:val="20"/>
          <w:szCs w:val="20"/>
          <w:rtl w:val="0"/>
        </w:rPr>
        <w:t xml:space="preserve">sponsorii sau partenerii activi în următoarele domenii:</w:t>
      </w:r>
    </w:p>
    <w:p w:rsidR="00000000" w:rsidDel="00000000" w:rsidP="00000000" w:rsidRDefault="00000000" w:rsidRPr="00000000" w14:paraId="0000001D">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Tutun și produse conexe.</w:t>
      </w:r>
    </w:p>
    <w:p w:rsidR="00000000" w:rsidDel="00000000" w:rsidP="00000000" w:rsidRDefault="00000000" w:rsidRPr="00000000" w14:paraId="0000001E">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Agrobusiness-ul industrial.</w:t>
      </w:r>
    </w:p>
    <w:p w:rsidR="00000000" w:rsidDel="00000000" w:rsidP="00000000" w:rsidRDefault="00000000" w:rsidRPr="00000000" w14:paraId="0000001F">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Industriile poluatoare cu impact în comunitatea locală.</w:t>
      </w:r>
    </w:p>
    <w:p w:rsidR="00000000" w:rsidDel="00000000" w:rsidP="00000000" w:rsidRDefault="00000000" w:rsidRPr="00000000" w14:paraId="00000020">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Mari poluatori (cărbune, petrol, ciment) – mai ales pentru proiectele cu componentă de mediu (pentru a se evita greenwashing-ul).</w:t>
      </w:r>
    </w:p>
    <w:p w:rsidR="00000000" w:rsidDel="00000000" w:rsidP="00000000" w:rsidRDefault="00000000" w:rsidRPr="00000000" w14:paraId="00000021">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Lanțurile de retail alimentar – pentru proiectele care promovează economia locală, agricultură sustenabilă.</w:t>
      </w:r>
    </w:p>
    <w:p w:rsidR="00000000" w:rsidDel="00000000" w:rsidP="00000000" w:rsidRDefault="00000000" w:rsidRPr="00000000" w14:paraId="00000022">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Pentru evenimentele cu public, inclusiv public sau participanți minori, </w:t>
      </w:r>
      <w:r w:rsidDel="00000000" w:rsidR="00000000" w:rsidRPr="00000000">
        <w:rPr>
          <w:rFonts w:ascii="Inter" w:cs="Inter" w:eastAsia="Inter" w:hAnsi="Inter"/>
          <w:sz w:val="20"/>
          <w:szCs w:val="20"/>
          <w:u w:val="single"/>
          <w:rtl w:val="0"/>
        </w:rPr>
        <w:t xml:space="preserve">se va evita asocierea</w:t>
      </w:r>
      <w:r w:rsidDel="00000000" w:rsidR="00000000" w:rsidRPr="00000000">
        <w:rPr>
          <w:rFonts w:ascii="Inter" w:cs="Inter" w:eastAsia="Inter" w:hAnsi="Inter"/>
          <w:sz w:val="20"/>
          <w:szCs w:val="20"/>
          <w:rtl w:val="0"/>
        </w:rPr>
        <w:t xml:space="preserve"> proiectului cultural cu </w:t>
      </w:r>
      <w:r w:rsidDel="00000000" w:rsidR="00000000" w:rsidRPr="00000000">
        <w:rPr>
          <w:rFonts w:ascii="Inter" w:cs="Inter" w:eastAsia="Inter" w:hAnsi="Inter"/>
          <w:sz w:val="20"/>
          <w:szCs w:val="20"/>
          <w:rtl w:val="0"/>
        </w:rPr>
        <w:t xml:space="preserve">sponsori sau parteneri care produc sau comercializează:</w:t>
      </w:r>
    </w:p>
    <w:p w:rsidR="00000000" w:rsidDel="00000000" w:rsidP="00000000" w:rsidRDefault="00000000" w:rsidRPr="00000000" w14:paraId="00000023">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Mărci de alcool.</w:t>
      </w:r>
    </w:p>
    <w:p w:rsidR="00000000" w:rsidDel="00000000" w:rsidP="00000000" w:rsidRDefault="00000000" w:rsidRPr="00000000" w14:paraId="00000024">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Tutun și produse conexe.</w:t>
      </w:r>
    </w:p>
    <w:p w:rsidR="00000000" w:rsidDel="00000000" w:rsidP="00000000" w:rsidRDefault="00000000" w:rsidRPr="00000000" w14:paraId="00000025">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Băuturi energizante.</w:t>
      </w:r>
    </w:p>
    <w:p w:rsidR="00000000" w:rsidDel="00000000" w:rsidP="00000000" w:rsidRDefault="00000000" w:rsidRPr="00000000" w14:paraId="00000026">
      <w:pPr>
        <w:numPr>
          <w:ilvl w:val="0"/>
          <w:numId w:val="2"/>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Pentru evenimentele cu public sau participanți </w:t>
      </w:r>
      <w:r w:rsidDel="00000000" w:rsidR="00000000" w:rsidRPr="00000000">
        <w:rPr>
          <w:rFonts w:ascii="Inter" w:cs="Inter" w:eastAsia="Inter" w:hAnsi="Inter"/>
          <w:sz w:val="20"/>
          <w:szCs w:val="20"/>
          <w:rtl w:val="0"/>
        </w:rPr>
        <w:t xml:space="preserve">minori</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sz w:val="20"/>
          <w:szCs w:val="20"/>
          <w:u w:val="single"/>
          <w:rtl w:val="0"/>
        </w:rPr>
        <w:t xml:space="preserve">se va evita </w:t>
      </w:r>
      <w:r w:rsidDel="00000000" w:rsidR="00000000" w:rsidRPr="00000000">
        <w:rPr>
          <w:rFonts w:ascii="Inter" w:cs="Inter" w:eastAsia="Inter" w:hAnsi="Inter"/>
          <w:sz w:val="20"/>
          <w:szCs w:val="20"/>
          <w:rtl w:val="0"/>
        </w:rPr>
        <w:t xml:space="preserve">asocierea proiectului cultural cu sponsori sau parteneri care produc sau comercializează:</w:t>
      </w:r>
    </w:p>
    <w:p w:rsidR="00000000" w:rsidDel="00000000" w:rsidP="00000000" w:rsidRDefault="00000000" w:rsidRPr="00000000" w14:paraId="00000027">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Băuturi carbogazoase.</w:t>
      </w:r>
    </w:p>
    <w:p w:rsidR="00000000" w:rsidDel="00000000" w:rsidP="00000000" w:rsidRDefault="00000000" w:rsidRPr="00000000" w14:paraId="00000028">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Fast food.</w:t>
      </w:r>
    </w:p>
    <w:p w:rsidR="00000000" w:rsidDel="00000000" w:rsidP="00000000" w:rsidRDefault="00000000" w:rsidRPr="00000000" w14:paraId="00000029">
      <w:pPr>
        <w:spacing w:line="360" w:lineRule="auto"/>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A">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Numele şi semnătura reprezentantului legal: _____________________________________________________</w:t>
      </w:r>
    </w:p>
    <w:p w:rsidR="00000000" w:rsidDel="00000000" w:rsidP="00000000" w:rsidRDefault="00000000" w:rsidRPr="00000000" w14:paraId="0000002B">
      <w:pPr>
        <w:spacing w:line="360" w:lineRule="auto"/>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C">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Data: ________________</w:t>
      </w:r>
    </w:p>
    <w:p w:rsidR="00000000" w:rsidDel="00000000" w:rsidP="00000000" w:rsidRDefault="00000000" w:rsidRPr="00000000" w14:paraId="0000002D">
      <w:pPr>
        <w:spacing w:after="100" w:before="100" w:line="360" w:lineRule="auto"/>
        <w:rPr>
          <w:rFonts w:ascii="Inter" w:cs="Inter" w:eastAsia="Inter" w:hAnsi="Inter"/>
          <w:sz w:val="20"/>
          <w:szCs w:val="20"/>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line="276" w:lineRule="auto"/>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-9518</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F">
    <w:pPr>
      <w:spacing w:line="276"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30">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1">
    <w:pPr>
      <w:spacing w:line="276"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32">
    <w:pPr>
      <w:spacing w:line="276"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33">
    <w:pPr>
      <w:spacing w:line="276" w:lineRule="auto"/>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34">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