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15 / 09.04.2025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Cultura în prezent</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b w:val="1"/>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b w:val="1"/>
          <w:i w:val="1"/>
          <w:sz w:val="20"/>
          <w:szCs w:val="20"/>
          <w:rtl w:val="0"/>
        </w:rPr>
        <w:t xml:space="preserve">Cultura în prezent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(menționați contribuția partenerului </w:t>
      </w:r>
      <w:r w:rsidDel="00000000" w:rsidR="00000000" w:rsidRPr="00000000">
        <w:rPr>
          <w:rFonts w:ascii="Arial" w:cs="Arial" w:eastAsia="Arial" w:hAnsi="Arial"/>
          <w:b w:val="1"/>
          <w:sz w:val="20"/>
          <w:szCs w:val="20"/>
          <w:rtl w:val="0"/>
        </w:rPr>
        <w:t xml:space="preserve">la nivelul conținutului și în relația cu conceptul proiectului.</w:t>
      </w:r>
      <w:r w:rsidDel="00000000" w:rsidR="00000000" w:rsidRPr="00000000">
        <w:rPr>
          <w:rFonts w:ascii="Arial" w:cs="Arial" w:eastAsia="Arial" w:hAnsi="Arial"/>
          <w:sz w:val="20"/>
          <w:szCs w:val="20"/>
          <w:rtl w:val="0"/>
        </w:rPr>
        <w:t xml:space="preserve">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p>
    <w:p w:rsidR="00000000" w:rsidDel="00000000" w:rsidP="00000000" w:rsidRDefault="00000000" w:rsidRPr="00000000" w14:paraId="00000028">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D">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F">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32">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4">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34Z5CPHhP6kQx21VnCUFrTng==">CgMxLjAyCGguZ2pkZ3hzMgloLjMwajB6bGwyCWguMWZvYjl0ZTgAciExdU4xYThCTjFhU1AyNzRySDQ2a0lpak43VkduS1dkMWo=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