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15 / 09.04.2025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highlight w:val="white"/>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Cultura în prezent</w:t>
      </w:r>
      <w:r w:rsidDel="00000000" w:rsidR="00000000" w:rsidRPr="00000000">
        <w:rPr>
          <w:rFonts w:ascii="Arial" w:cs="Arial" w:eastAsia="Arial" w:hAnsi="Arial"/>
          <w:sz w:val="28"/>
          <w:szCs w:val="28"/>
          <w:rtl w:val="0"/>
        </w:rPr>
        <w:t xml:space="preserve">, derulat de Centrul de Proiecte al Municipiului Timișoara</w:t>
      </w:r>
      <w:r w:rsidDel="00000000" w:rsidR="00000000" w:rsidRPr="00000000">
        <w:rPr>
          <w:rFonts w:ascii="Arial" w:cs="Arial" w:eastAsia="Arial" w:hAnsi="Arial"/>
          <w:sz w:val="28"/>
          <w:szCs w:val="28"/>
          <w:highlight w:val="white"/>
          <w:rtl w:val="0"/>
        </w:rPr>
        <w:t xml:space="preserve"> </w:t>
      </w:r>
      <w:r w:rsidDel="00000000" w:rsidR="00000000" w:rsidRPr="00000000">
        <w:rPr>
          <w:rFonts w:ascii="Arial" w:cs="Arial" w:eastAsia="Arial" w:hAnsi="Arial"/>
          <w:sz w:val="28"/>
          <w:szCs w:val="28"/>
          <w:highlight w:val="white"/>
          <w:rtl w:val="0"/>
        </w:rPr>
        <w:t xml:space="preserve">în anul</w:t>
      </w:r>
      <w:r w:rsidDel="00000000" w:rsidR="00000000" w:rsidRPr="00000000">
        <w:rPr>
          <w:rFonts w:ascii="Arial" w:cs="Arial" w:eastAsia="Arial" w:hAnsi="Arial"/>
          <w:sz w:val="28"/>
          <w:szCs w:val="28"/>
          <w:highlight w:val="white"/>
          <w:rtl w:val="0"/>
        </w:rPr>
        <w:t xml:space="preserve">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50.000 lei)</w:t>
      </w:r>
    </w:p>
    <w:p w:rsidR="00000000" w:rsidDel="00000000" w:rsidP="00000000" w:rsidRDefault="00000000" w:rsidRPr="00000000" w14:paraId="00000012">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150.000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D">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2">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41">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Enunțați scopul pe care îl are proiectul cultural. </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Definiți maximum </w:t>
      </w:r>
      <w:r w:rsidDel="00000000" w:rsidR="00000000" w:rsidRPr="00000000">
        <w:rPr>
          <w:rFonts w:ascii="Arial" w:cs="Arial" w:eastAsia="Arial" w:hAnsi="Arial"/>
          <w:b w:val="1"/>
          <w:i w:val="1"/>
          <w:sz w:val="20"/>
          <w:szCs w:val="20"/>
          <w:rtl w:val="0"/>
        </w:rPr>
        <w:t xml:space="preserve">3 obiective specifice</w:t>
      </w:r>
      <w:r w:rsidDel="00000000" w:rsidR="00000000" w:rsidRPr="00000000">
        <w:rPr>
          <w:rFonts w:ascii="Arial" w:cs="Arial" w:eastAsia="Arial" w:hAnsi="Arial"/>
          <w:i w:val="1"/>
          <w:sz w:val="20"/>
          <w:szCs w:val="20"/>
          <w:rtl w:val="0"/>
        </w:rPr>
        <w:t xml:space="preserve"> ale proiectului cultural propus. Acestea trebuie să fie tangibile, realiste, relevante scopului și măsurabile.</w:t>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9">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C">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Justificați modul în care proiectul cultural este relevant pentru 4 din cele 6 priorități de finanțare descrise la Capitolul 2 din Anunț (Anexa nr. 1 la Decizia IES-DEC nr. 15 / 09.04.2025).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D">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4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2">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6">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în ordine cronologică, numerotați 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Vă rugăm să</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b w:val="1"/>
          <w:i w:val="1"/>
          <w:sz w:val="20"/>
          <w:szCs w:val="20"/>
          <w:u w:val="single"/>
          <w:rtl w:val="0"/>
        </w:rPr>
        <w:t xml:space="preserve">nu includeți</w:t>
      </w:r>
      <w:r w:rsidDel="00000000" w:rsidR="00000000" w:rsidRPr="00000000">
        <w:rPr>
          <w:rFonts w:ascii="Arial" w:cs="Arial" w:eastAsia="Arial" w:hAnsi="Arial"/>
          <w:b w:val="1"/>
          <w:i w:val="1"/>
          <w:sz w:val="20"/>
          <w:szCs w:val="20"/>
          <w:rtl w:val="0"/>
        </w:rPr>
        <w:t xml:space="preserve"> și alte activități decât cele specifice</w:t>
      </w:r>
      <w:r w:rsidDel="00000000" w:rsidR="00000000" w:rsidRPr="00000000">
        <w:rPr>
          <w:rFonts w:ascii="Arial" w:cs="Arial" w:eastAsia="Arial" w:hAnsi="Arial"/>
          <w:i w:val="1"/>
          <w:sz w:val="20"/>
          <w:szCs w:val="20"/>
          <w:rtl w:val="0"/>
        </w:rPr>
        <w:t xml:space="preserve"> (de ex. să nu includeți și managementul de proiect, comunicarea, monitorizarea, evaluarea și raportarea etc.).</w:t>
      </w:r>
      <w:r w:rsidDel="00000000" w:rsidR="00000000" w:rsidRPr="00000000">
        <w:rPr>
          <w:rtl w:val="0"/>
        </w:rPr>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Fiecare activitate specifică</w:t>
      </w:r>
      <w:r w:rsidDel="00000000" w:rsidR="00000000" w:rsidRPr="00000000">
        <w:rPr>
          <w:rFonts w:ascii="Arial" w:cs="Arial" w:eastAsia="Arial" w:hAnsi="Arial"/>
          <w:i w:val="1"/>
          <w:sz w:val="20"/>
          <w:szCs w:val="20"/>
          <w:rtl w:val="0"/>
        </w:rPr>
        <w:t xml:space="preserve"> din cadrul planului de activități </w:t>
      </w:r>
      <w:r w:rsidDel="00000000" w:rsidR="00000000" w:rsidRPr="00000000">
        <w:rPr>
          <w:rFonts w:ascii="Arial" w:cs="Arial" w:eastAsia="Arial" w:hAnsi="Arial"/>
          <w:b w:val="1"/>
          <w:i w:val="1"/>
          <w:sz w:val="20"/>
          <w:szCs w:val="20"/>
          <w:rtl w:val="0"/>
        </w:rPr>
        <w:t xml:space="preserve">va avea asociați cel puțin doi indicatori </w:t>
      </w:r>
      <w:r w:rsidDel="00000000" w:rsidR="00000000" w:rsidRPr="00000000">
        <w:rPr>
          <w:rFonts w:ascii="Arial" w:cs="Arial" w:eastAsia="Arial" w:hAnsi="Arial"/>
          <w:i w:val="1"/>
          <w:sz w:val="20"/>
          <w:szCs w:val="20"/>
          <w:rtl w:val="0"/>
        </w:rPr>
        <w:t xml:space="preserve">asumați de beneficiar. Pentru activitățile care presupun participarea beneficiarilor direcți, unul dintre aceștia va fi, în mod obligatoriu, indicatorul „</w:t>
      </w:r>
      <w:r w:rsidDel="00000000" w:rsidR="00000000" w:rsidRPr="00000000">
        <w:rPr>
          <w:rFonts w:ascii="Arial" w:cs="Arial" w:eastAsia="Arial" w:hAnsi="Arial"/>
          <w:b w:val="1"/>
          <w:i w:val="1"/>
          <w:sz w:val="20"/>
          <w:szCs w:val="20"/>
          <w:rtl w:val="0"/>
        </w:rPr>
        <w:t xml:space="preserve">beneficiari direcți ai activității</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b w:val="1"/>
          <w:i w:val="1"/>
          <w:sz w:val="20"/>
          <w:szCs w:val="20"/>
          <w:vertAlign w:val="superscript"/>
        </w:rPr>
        <w:footnoteReference w:customMarkFollows="0" w:id="0"/>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(număr estimat, tip - descriere grup țintă</w:t>
      </w:r>
      <w:r w:rsidDel="00000000" w:rsidR="00000000" w:rsidRPr="00000000">
        <w:rPr>
          <w:rFonts w:ascii="Arial" w:cs="Arial" w:eastAsia="Arial" w:hAnsi="Arial"/>
          <w:b w:val="1"/>
          <w:i w:val="1"/>
          <w:sz w:val="20"/>
          <w:szCs w:val="20"/>
          <w:vertAlign w:val="superscript"/>
        </w:rPr>
        <w:footnoteReference w:customMarkFollows="0" w:id="1"/>
      </w:r>
      <w:r w:rsidDel="00000000" w:rsidR="00000000" w:rsidRPr="00000000">
        <w:rPr>
          <w:rFonts w:ascii="Arial" w:cs="Arial" w:eastAsia="Arial" w:hAnsi="Arial"/>
          <w:i w:val="1"/>
          <w:sz w:val="20"/>
          <w:szCs w:val="20"/>
          <w:rtl w:val="0"/>
        </w:rPr>
        <w:t xml:space="preserve"> din rândul căruia provin acești beneficiari direcți), iar în cazul activităților din care rezultă produse sau livrabile indicatorul obligatoriu va fi „</w:t>
      </w:r>
      <w:r w:rsidDel="00000000" w:rsidR="00000000" w:rsidRPr="00000000">
        <w:rPr>
          <w:rFonts w:ascii="Arial" w:cs="Arial" w:eastAsia="Arial" w:hAnsi="Arial"/>
          <w:b w:val="1"/>
          <w:i w:val="1"/>
          <w:sz w:val="20"/>
          <w:szCs w:val="20"/>
          <w:rtl w:val="0"/>
        </w:rPr>
        <w:t xml:space="preserve">produse (livrabile) ale activității</w:t>
      </w:r>
      <w:r w:rsidDel="00000000" w:rsidR="00000000" w:rsidRPr="00000000">
        <w:rPr>
          <w:rFonts w:ascii="Arial" w:cs="Arial" w:eastAsia="Arial" w:hAnsi="Arial"/>
          <w:i w:val="1"/>
          <w:sz w:val="20"/>
          <w:szCs w:val="20"/>
          <w:rtl w:val="0"/>
        </w:rPr>
        <w:t xml:space="preserve">” (ex. număr de creații artistice, publicații, platforme digitale, studii etc. și descrierea acestora). </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Al doilea indicator va fi stabilit de către beneficiar,</w:t>
      </w:r>
      <w:r w:rsidDel="00000000" w:rsidR="00000000" w:rsidRPr="00000000">
        <w:rPr>
          <w:rFonts w:ascii="Arial" w:cs="Arial" w:eastAsia="Arial" w:hAnsi="Arial"/>
          <w:i w:val="1"/>
          <w:sz w:val="20"/>
          <w:szCs w:val="20"/>
          <w:rtl w:val="0"/>
        </w:rPr>
        <w:t xml:space="preserve">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sz w:val="20"/>
          <w:szCs w:val="20"/>
          <w:u w:val="single"/>
          <w:rtl w:val="0"/>
        </w:rPr>
        <w:t xml:space="preserve">eventuale corecții financiare</w:t>
      </w:r>
      <w:r w:rsidDel="00000000" w:rsidR="00000000" w:rsidRPr="00000000">
        <w:rPr>
          <w:rFonts w:ascii="Arial" w:cs="Arial" w:eastAsia="Arial" w:hAnsi="Arial"/>
          <w:i w:val="1"/>
          <w:sz w:val="20"/>
          <w:szCs w:val="20"/>
          <w:rtl w:val="0"/>
        </w:rPr>
        <w:t xml:space="preserve"> - în cazul realizării parțiale / nerealizării activităților și indicatorilor asociați acestora - corecție detaliată în Capitolul 13 din Ghidul solicitantului.</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Cel puțin o activitate cu public trebuie să aibă loc în cadrul evenimentului Ziua Timișoarei (RO) | Timișoara City Celebration, conform Capitolului 4 din Anunț.</w:t>
      </w:r>
    </w:p>
    <w:p w:rsidR="00000000" w:rsidDel="00000000" w:rsidP="00000000" w:rsidRDefault="00000000" w:rsidRPr="00000000" w14:paraId="00000066">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C">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sau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E">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F">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0">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1">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2">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3">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4">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8">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 </w:t>
      </w:r>
      <w:r w:rsidDel="00000000" w:rsidR="00000000" w:rsidRPr="00000000">
        <w:rPr>
          <w:rFonts w:ascii="Arial" w:cs="Arial" w:eastAsia="Arial" w:hAnsi="Arial"/>
          <w:i w:val="1"/>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metodele de monitorizare și evaluare a proiectului și instrumentele de colectare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8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83">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4">
      <w:pPr>
        <w:spacing w:after="0" w:lineRule="auto"/>
        <w:rPr>
          <w:rFonts w:ascii="Inter" w:cs="Inter" w:eastAsia="Inter" w:hAnsi="Inter"/>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w:t>
      </w:r>
      <w:r w:rsidDel="00000000" w:rsidR="00000000" w:rsidRPr="00000000">
        <w:rPr>
          <w:rFonts w:ascii="Inter" w:cs="Inter" w:eastAsia="Inter" w:hAnsi="Inter"/>
          <w:sz w:val="17"/>
          <w:szCs w:val="17"/>
          <w:rtl w:val="0"/>
        </w:rPr>
        <w:t xml:space="preserve">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85">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XB/gXZ2NMIZve/9i2iKmG07Gg==">CgMxLjAyDmgubDB3cGd2bHpyeTEyOABqKAoUc3VnZ2VzdC42OGwyNWt2MzVycHISEEFsZXhhbmRyYSBSaWdsZXJqIwoUc3VnZ2VzdC5pMXR1dnR5eDYxbTASC1NpbW9uYSBOYW51aiMKFHN1Z2dlc3QueHd2aWtnZDFibndhEgtTaW1vbmEgTmFudWojChRzdWdnZXN0Lmg3ajdqY282MGYzMBILU2ltb25hIE5hbnVqIwoUc3VnZ2VzdC42b204dGF3Ymoxb20SC1NpbW9uYSBOYW51aiMKFHN1Z2dlc3QuYzVsNWN4cGtvbGwzEgtTaW1vbmEgTmFudXIhMS1sa05nSk56VW41eU1ER24xejZlV1UyU2g0TWVwcz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