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Anexa nr. 18 la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Decizia IES-DEC nr. 17 / 09.04.2025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00" w:before="100" w:lineRule="auto"/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shd w:fill="auto" w:val="clear"/>
          <w:rtl w:val="0"/>
        </w:rPr>
        <w:t xml:space="preserve">Adresă de înaintare a decontului</w:t>
      </w:r>
    </w:p>
    <w:p w:rsidR="00000000" w:rsidDel="00000000" w:rsidP="00000000" w:rsidRDefault="00000000" w:rsidRPr="00000000" w14:paraId="00000004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  <w:shd w:fill="auto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Programul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8"/>
          <w:szCs w:val="28"/>
          <w:shd w:fill="auto" w:val="clear"/>
          <w:rtl w:val="0"/>
        </w:rPr>
        <w:t xml:space="preserve">Tineret în acțiune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shd w:fill="auto" w:val="clear"/>
          <w:rtl w:val="0"/>
        </w:rPr>
        <w:t xml:space="preserve">, derulat de Centrul de Proiecte al Municipiului Timișoara în anul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00" w:before="100" w:line="276" w:lineRule="auto"/>
        <w:ind w:right="142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100" w:line="276" w:lineRule="auto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Către,</w:t>
      </w:r>
    </w:p>
    <w:p w:rsidR="00000000" w:rsidDel="00000000" w:rsidP="00000000" w:rsidRDefault="00000000" w:rsidRPr="00000000" w14:paraId="00000009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Centrul de Proiecte al Municipiului Timișoara</w:t>
      </w:r>
    </w:p>
    <w:p w:rsidR="00000000" w:rsidDel="00000000" w:rsidP="00000000" w:rsidRDefault="00000000" w:rsidRPr="00000000" w14:paraId="0000000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Alăturat vă înaintăm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auto" w:val="clear"/>
          <w:rtl w:val="0"/>
        </w:rPr>
        <w:t xml:space="preserve">rapoartele (narativ și financiar), documentelor justificative și dosarului de presă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privind proiectul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 (se completează titlul proiectului)…………………………………..,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organizat de către beneficiar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perioada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în termenii și condițiile stabilite în cererea de finanțare nerambursabilă INT-FIN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parte integrantă a contractului de finanțare nerambursabilă IES-CFN nr.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………. / ………………………………………….,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în valoare de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 lei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Reprezentant legal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</w:t>
      </w:r>
    </w:p>
    <w:p w:rsidR="00000000" w:rsidDel="00000000" w:rsidP="00000000" w:rsidRDefault="00000000" w:rsidRPr="00000000" w14:paraId="00000011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2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 și ștampilă:</w:t>
      </w:r>
    </w:p>
    <w:p w:rsidR="00000000" w:rsidDel="00000000" w:rsidP="00000000" w:rsidRDefault="00000000" w:rsidRPr="00000000" w14:paraId="00000013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Coordonator proiect,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6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</w:p>
    <w:p w:rsidR="00000000" w:rsidDel="00000000" w:rsidP="00000000" w:rsidRDefault="00000000" w:rsidRPr="00000000" w14:paraId="00000017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Responsabil financiar,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00" w:before="100" w:line="276" w:lineRule="auto"/>
        <w:rPr>
          <w:rFonts w:ascii="Arial" w:cs="Arial" w:eastAsia="Arial" w:hAnsi="Arial"/>
          <w:i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Nume și prenume:</w:t>
      </w:r>
    </w:p>
    <w:p w:rsidR="00000000" w:rsidDel="00000000" w:rsidP="00000000" w:rsidRDefault="00000000" w:rsidRPr="00000000" w14:paraId="0000001A">
      <w:pPr>
        <w:spacing w:after="100" w:before="100" w:line="276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0"/>
          <w:szCs w:val="20"/>
          <w:rtl w:val="0"/>
        </w:rPr>
        <w:t xml:space="preserve">Semnătură: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="276" w:lineRule="auto"/>
        <w:ind w:left="141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700" w:right="171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Int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Pagina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din </w:t>
    </w:r>
    <w:r w:rsidDel="00000000" w:rsidR="00000000" w:rsidRPr="00000000">
      <w:rPr>
        <w:rFonts w:ascii="Arial" w:cs="Arial" w:eastAsia="Arial" w:hAnsi="Arial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16"/>
        <w:szCs w:val="16"/>
        <w:rtl w:val="0"/>
      </w:rPr>
      <w:t xml:space="preserve">Centrul de Proiecte al Municipiului Timișoara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5267325</wp:posOffset>
          </wp:positionH>
          <wp:positionV relativeFrom="paragraph">
            <wp:posOffset>-9508</wp:posOffset>
          </wp:positionV>
          <wp:extent cx="579938" cy="579938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9938" cy="57993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Str. Vasile Alecsandri, nr. 1, SAD 7 | CIF 44202834</w:t>
    </w:r>
  </w:p>
  <w:p w:rsidR="00000000" w:rsidDel="00000000" w:rsidP="00000000" w:rsidRDefault="00000000" w:rsidRPr="00000000" w14:paraId="0000001E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>
        <w:rFonts w:ascii="Arial" w:cs="Arial" w:eastAsia="Arial" w:hAnsi="Arial"/>
        <w:color w:val="000000"/>
        <w:sz w:val="16"/>
        <w:szCs w:val="16"/>
      </w:rPr>
    </w:pP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>
        <w:rFonts w:ascii="Arial" w:cs="Arial" w:eastAsia="Arial" w:hAnsi="Arial"/>
        <w:color w:val="000000"/>
        <w:sz w:val="16"/>
        <w:szCs w:val="16"/>
      </w:rPr>
    </w:pPr>
    <w:hyperlink r:id="rId3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rtl w:val="0"/>
        </w:rPr>
        <w:t xml:space="preserve">contact@centruldeproiecte.ro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000000"/>
        <w:sz w:val="16"/>
        <w:szCs w:val="16"/>
        <w:rtl w:val="0"/>
      </w:rPr>
      <w:t xml:space="preserve">+40787.287.100</w:t>
    </w:r>
  </w:p>
  <w:p w:rsidR="00000000" w:rsidDel="00000000" w:rsidP="00000000" w:rsidRDefault="00000000" w:rsidRPr="00000000" w14:paraId="00000022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ind w:left="-1559" w:firstLine="0"/>
      <w:rPr>
        <w:rFonts w:ascii="Inter" w:cs="Inter" w:eastAsia="Inter" w:hAnsi="Inter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3c4043"/>
        <w:sz w:val="21"/>
        <w:szCs w:val="21"/>
        <w:highlight w:val="white"/>
        <w:lang w:val="r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9398B"/>
  </w:style>
  <w:style w:type="paragraph" w:styleId="Footer">
    <w:name w:val="footer"/>
    <w:basedOn w:val="Normal"/>
    <w:link w:val="FooterChar"/>
    <w:uiPriority w:val="99"/>
    <w:unhideWhenUsed w:val="1"/>
    <w:rsid w:val="00A9398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9398B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Inter-regular.ttf"/><Relationship Id="rId6" Type="http://schemas.openxmlformats.org/officeDocument/2006/relationships/font" Target="fonts/Inter-bold.ttf"/><Relationship Id="rId7" Type="http://schemas.openxmlformats.org/officeDocument/2006/relationships/font" Target="fonts/Inter-italic.ttf"/><Relationship Id="rId8" Type="http://schemas.openxmlformats.org/officeDocument/2006/relationships/font" Target="fonts/Int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centruldeproiecte.ro" TargetMode="External"/><Relationship Id="rId3" Type="http://schemas.openxmlformats.org/officeDocument/2006/relationships/hyperlink" Target="mailto:contact@centruldeproiecte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fkvXjmgTjQ+JKpcaoa/ZedtsPg==">CgMxLjA4AHIhMXNKU2lRN2lYeU5FdHY4aUowcExkYjlDQkdiY3FtSE5L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2022-03-11T07:19:00Z</dcterms:created>
</cp:coreProperties>
</file>