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1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Anexa nr. 16 la Decizia IES-DEC nr.13 / 07.04.2025</w:t>
      </w:r>
    </w:p>
    <w:p w:rsidR="00000000" w:rsidDel="00000000" w:rsidP="00000000" w:rsidRDefault="00000000" w:rsidRPr="00000000" w14:paraId="00000002">
      <w:pPr>
        <w:spacing w:after="100" w:before="100" w:lineRule="auto"/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before="10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Formular pentru informații despre evenimente - instrument pre-completare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00" w:before="100" w:lineRule="auto"/>
        <w:rPr>
          <w:b w:val="1"/>
          <w:sz w:val="20"/>
          <w:szCs w:val="20"/>
        </w:rPr>
      </w:pPr>
      <w:r w:rsidDel="00000000" w:rsidR="00000000" w:rsidRPr="00000000">
        <w:rPr>
          <w:sz w:val="28"/>
          <w:szCs w:val="28"/>
          <w:rtl w:val="0"/>
        </w:rPr>
        <w:t xml:space="preserve">Programul </w:t>
      </w:r>
      <w:r w:rsidDel="00000000" w:rsidR="00000000" w:rsidRPr="00000000">
        <w:rPr>
          <w:i w:val="1"/>
          <w:sz w:val="28"/>
          <w:szCs w:val="28"/>
          <w:rtl w:val="0"/>
        </w:rPr>
        <w:t xml:space="preserve">Fondul pentru nevoi culturale de urgență</w:t>
      </w:r>
      <w:r w:rsidDel="00000000" w:rsidR="00000000" w:rsidRPr="00000000">
        <w:rPr>
          <w:sz w:val="28"/>
          <w:szCs w:val="28"/>
          <w:rtl w:val="0"/>
        </w:rPr>
        <w:t xml:space="preserve">, derulat de Centrul de Proiecte al Municipiului Timișoara în anul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100" w:before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before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E-mail* </w:t>
      </w:r>
      <w:r w:rsidDel="00000000" w:rsidR="00000000" w:rsidRPr="00000000">
        <w:rPr>
          <w:rtl w:val="0"/>
        </w:rPr>
        <w:t xml:space="preserve">_____________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Program de finanțare*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Fondul pentru nevoi culturale de urgență 2025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Cultura în prezent 2025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Tineret în acțiune 2025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Energie! Burse de creație 2025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Timișoara - Obiectiv Cinema 2025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Școli creative 2025-2026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Repere în cultură 2024-2027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Repere în cultură 2026-2027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Titlul proiectului*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Titlul evenimentului / activității cu beneficiarii direcți*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Data începerii evenimentului / activității*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Data finalizării evenimentului / activității*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Locația evenimentului / activității*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Programul evenimentului / activității (orar)*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Domeniu*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Arte vizuale și plastice, artă conceptuală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Film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Artă digitală și noile medii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Artele spectacolului (teatru, dans,  muzică etc.)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Arhitectură și urbanism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Cultură scrisă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Educație prin cultură și intervenție culturală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Patrimoniu cultural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Știință și tehnologie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Altele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Tip eveniment / activitate*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Artist Talk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Atelier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Audiție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Ceremonie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Concert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Concurs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Conferință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Curs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Dezbatere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DJ Set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Electronic Live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Eveniment comunitar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Eveniment de modă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Eveniment online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Expoziție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Festival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Finisaj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Formare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Instalație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Intervenție artistică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Lansare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Lansare de carte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Lectură publică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Live / DJ Set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Performance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Prelegere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Prezentare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Proiecție de film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Proiecție video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Silent Disco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Spectacol de balet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Spectacol de circ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Spectacol de dans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Spectacol de operă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Spectacol de teatru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Spoken Word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Tabără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Târg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Tur ghidat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Vernisaj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Video-mapping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Altele</w:t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Descrierea evenimentului / activității*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(Scurtă descriere, 500 - 1000 caractere, a evenimentului / activității.)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Declarație </w:t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sz w:val="20"/>
          <w:szCs w:val="20"/>
          <w:rtl w:val="0"/>
        </w:rPr>
        <w:t xml:space="preserve">Scurtă declarație, 200-300 de caractere) din partea unui organizator / producător / artist invitat - altă persoană relevantă în economia proiectului - pentru diseminarea ei opțională în diferite canale de comunicare. Declarația va fi însoțită de numele complet și funcția / rolul persoanei din parte căreia vine declarația.</w:t>
      </w:r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Link-uri relevante* </w:t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sz w:val="20"/>
          <w:szCs w:val="20"/>
          <w:rtl w:val="0"/>
        </w:rPr>
        <w:t xml:space="preserve">Pagină web sau eveniment Facebook</w:t>
      </w:r>
      <w:r w:rsidDel="00000000" w:rsidR="00000000" w:rsidRPr="00000000">
        <w:rPr>
          <w:sz w:val="20"/>
          <w:szCs w:val="20"/>
          <w:rtl w:val="0"/>
        </w:rPr>
        <w:t xml:space="preserve">)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Imagine reprezentativă pentru eveniment / activitate*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(Este de preferat o imagine fără niciun fel de text/adnotări/ logo-uri înscrise pe aceasta, în format landscape (pe lat), 5:4 sau 16:9, 150-300 dpi,  max. 1 MB, format jpg sau png. Acestea se vor include ca imagini reprezentative în comunicarea publică a Centrului de Proiecte. În cazul fotografiilor, pentru a putea acorda credite fotografului, acestea vor avea în denumire numele acestuia.</w:t>
      </w:r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rPr>
        <w:sz w:val="16"/>
        <w:szCs w:val="16"/>
        <w:highlight w:val="white"/>
      </w:rPr>
    </w:pPr>
    <w:r w:rsidDel="00000000" w:rsidR="00000000" w:rsidRPr="00000000">
      <w:rPr>
        <w:b w:val="1"/>
        <w:sz w:val="16"/>
        <w:szCs w:val="16"/>
        <w:highlight w:val="white"/>
        <w:rtl w:val="0"/>
      </w:rPr>
      <w:t xml:space="preserve">Centrul de Proiecte al Municipiului Timișoara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5267325</wp:posOffset>
          </wp:positionH>
          <wp:positionV relativeFrom="paragraph">
            <wp:posOffset>-9506</wp:posOffset>
          </wp:positionV>
          <wp:extent cx="579938" cy="57993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38" cy="5799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F">
    <w:pPr>
      <w:rPr>
        <w:sz w:val="16"/>
        <w:szCs w:val="16"/>
        <w:highlight w:val="white"/>
      </w:rPr>
    </w:pPr>
    <w:r w:rsidDel="00000000" w:rsidR="00000000" w:rsidRPr="00000000">
      <w:rPr>
        <w:sz w:val="16"/>
        <w:szCs w:val="16"/>
        <w:highlight w:val="white"/>
        <w:rtl w:val="0"/>
      </w:rPr>
      <w:t xml:space="preserve">Str. Vasile Alecsandri, nr. 1, SAD 7 | CIF 44202834</w:t>
    </w:r>
  </w:p>
  <w:p w:rsidR="00000000" w:rsidDel="00000000" w:rsidP="00000000" w:rsidRDefault="00000000" w:rsidRPr="00000000" w14:paraId="00000060">
    <w:pPr>
      <w:rPr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rPr>
        <w:sz w:val="16"/>
        <w:szCs w:val="16"/>
        <w:highlight w:val="white"/>
      </w:rPr>
    </w:pPr>
    <w:hyperlink r:id="rId2">
      <w:r w:rsidDel="00000000" w:rsidR="00000000" w:rsidRPr="00000000">
        <w:rPr>
          <w:sz w:val="16"/>
          <w:szCs w:val="16"/>
          <w:highlight w:val="white"/>
          <w:rtl w:val="0"/>
        </w:rPr>
        <w:t xml:space="preserve">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rPr>
        <w:sz w:val="16"/>
        <w:szCs w:val="16"/>
        <w:highlight w:val="white"/>
      </w:rPr>
    </w:pPr>
    <w:hyperlink r:id="rId3">
      <w:r w:rsidDel="00000000" w:rsidR="00000000" w:rsidRPr="00000000">
        <w:rPr>
          <w:sz w:val="16"/>
          <w:szCs w:val="16"/>
          <w:highlight w:val="white"/>
          <w:rtl w:val="0"/>
        </w:rPr>
        <w:t xml:space="preserve">contact@centruldeproiecte.ro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rPr>
        <w:rFonts w:ascii="Inter" w:cs="Inter" w:eastAsia="Inter" w:hAnsi="Inter"/>
        <w:color w:val="3c4043"/>
        <w:sz w:val="16"/>
        <w:szCs w:val="16"/>
        <w:highlight w:val="white"/>
      </w:rPr>
    </w:pPr>
    <w:r w:rsidDel="00000000" w:rsidR="00000000" w:rsidRPr="00000000">
      <w:rPr>
        <w:sz w:val="16"/>
        <w:szCs w:val="16"/>
        <w:highlight w:val="white"/>
        <w:rtl w:val="0"/>
      </w:rPr>
      <w:t xml:space="preserve">+40787.287.100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rPr>
        <w:rFonts w:ascii="Inter" w:cs="Inter" w:eastAsia="Inter" w:hAnsi="Inter"/>
        <w:color w:val="3c4043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rPr>
        <w:rFonts w:ascii="Inter" w:cs="Inter" w:eastAsia="Inter" w:hAnsi="Inter"/>
        <w:color w:val="3c4043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rPr>
        <w:rFonts w:ascii="Inter" w:cs="Inter" w:eastAsia="Inter" w:hAnsi="Inter"/>
        <w:color w:val="3c4043"/>
        <w:sz w:val="16"/>
        <w:szCs w:val="16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entrulderproiecte.ro" TargetMode="External"/><Relationship Id="rId3" Type="http://schemas.openxmlformats.org/officeDocument/2006/relationships/hyperlink" Target="mailto:contact@centruldeproiect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gxrU9zY4Em6i9HjsXX9suEzgDA==">CgMxLjA4AHIhMXdNU24tUGdoQ2FDUVFJTTVLLTR3Ylk3Y3E1c3ZFVXZm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2025-04-07T10:14:00Z</dcterms:created>
</cp:coreProperties>
</file>