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Anexa nr. 16 la Decizia IES-DEC nr. 15 / 09.04.2025</w:t>
      </w:r>
    </w:p>
    <w:p w:rsidR="00000000" w:rsidDel="00000000" w:rsidP="00000000" w:rsidRDefault="00000000" w:rsidRPr="00000000" w14:paraId="00000002">
      <w:pPr>
        <w:spacing w:after="100" w:before="100" w:lineRule="auto"/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 pentru informații despre evenimente - instrument pre-completare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Rule="auto"/>
        <w:rPr>
          <w:b w:val="1"/>
          <w:sz w:val="20"/>
          <w:szCs w:val="20"/>
        </w:rPr>
      </w:pPr>
      <w:r w:rsidDel="00000000" w:rsidR="00000000" w:rsidRPr="00000000">
        <w:rPr>
          <w:sz w:val="28"/>
          <w:szCs w:val="28"/>
          <w:rtl w:val="0"/>
        </w:rPr>
        <w:t xml:space="preserve">Programul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Cultura în prezent</w:t>
      </w:r>
      <w:r w:rsidDel="00000000" w:rsidR="00000000" w:rsidRPr="00000000">
        <w:rPr>
          <w:sz w:val="28"/>
          <w:szCs w:val="28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E-mail* </w:t>
      </w:r>
      <w:r w:rsidDel="00000000" w:rsidR="00000000" w:rsidRPr="00000000">
        <w:rPr>
          <w:rtl w:val="0"/>
        </w:rPr>
        <w:t xml:space="preserve">_____________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Program de finanțare*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Fondul pentru nevoi culturale de urgență 2025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Cultura în prezent 2025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Tineret în acțiune 2025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Energie! Burse de creație 2025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Timișoara - Obiectiv Cinema 2025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Școli creative 2025-2026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2024-2027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Repere în cultură 2026-2027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proiectului*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Titlul evenimentului / activității cu beneficiarii direcți*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începerii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finalizării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Locația evenimentului / activității*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Programul evenimentului / activității (orar)*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Domeniu*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 vizuale și plastice, artă conceptuală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Film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Artă digitală și noile medii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Artele spectacolului (teatru, dans,  muzică etc.)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Arhitectură și urbanism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Cultură scrisă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Educație prin cultură și intervenție culturală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Patrimoniu cultural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Știință și tehnologie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Tip eveniment / activitate*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Artist Talk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Atelier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Audiție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Ceremonie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Concert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Concurs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Conferință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Curs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Dezbatere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DJ Set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Electronic Live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comunitar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de modă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Eveniment online</w:t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Expoziție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Festival</w:t>
      </w:r>
    </w:p>
    <w:p w:rsidR="00000000" w:rsidDel="00000000" w:rsidP="00000000" w:rsidRDefault="00000000" w:rsidRPr="00000000" w14:paraId="0000003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Finisaj</w:t>
      </w:r>
    </w:p>
    <w:p w:rsidR="00000000" w:rsidDel="00000000" w:rsidP="00000000" w:rsidRDefault="00000000" w:rsidRPr="00000000" w14:paraId="0000003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Formare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Instalație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Intervenție artistică</w:t>
      </w:r>
    </w:p>
    <w:p w:rsidR="00000000" w:rsidDel="00000000" w:rsidP="00000000" w:rsidRDefault="00000000" w:rsidRPr="00000000" w14:paraId="0000004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</w:t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Lansare de carte</w:t>
      </w:r>
    </w:p>
    <w:p w:rsidR="00000000" w:rsidDel="00000000" w:rsidP="00000000" w:rsidRDefault="00000000" w:rsidRPr="00000000" w14:paraId="0000004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Lectură publică</w:t>
      </w:r>
    </w:p>
    <w:p w:rsidR="00000000" w:rsidDel="00000000" w:rsidP="00000000" w:rsidRDefault="00000000" w:rsidRPr="00000000" w14:paraId="0000004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Live / DJ Set</w:t>
      </w:r>
    </w:p>
    <w:p w:rsidR="00000000" w:rsidDel="00000000" w:rsidP="00000000" w:rsidRDefault="00000000" w:rsidRPr="00000000" w14:paraId="0000004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Performance</w:t>
      </w:r>
    </w:p>
    <w:p w:rsidR="00000000" w:rsidDel="00000000" w:rsidP="00000000" w:rsidRDefault="00000000" w:rsidRPr="00000000" w14:paraId="0000004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Prelegere</w:t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Prezentare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de film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Proiecție video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Silent Disco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balet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circ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dans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operă</w:t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Spectacol de teatru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Spoken Word</w:t>
      </w:r>
    </w:p>
    <w:p w:rsidR="00000000" w:rsidDel="00000000" w:rsidP="00000000" w:rsidRDefault="00000000" w:rsidRPr="00000000" w14:paraId="00000052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Tabără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Târg</w:t>
      </w:r>
    </w:p>
    <w:p w:rsidR="00000000" w:rsidDel="00000000" w:rsidP="00000000" w:rsidRDefault="00000000" w:rsidRPr="00000000" w14:paraId="00000054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Tur ghidat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Vernisaj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Video-mapping</w:t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Altele</w:t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Descrierea evenimentului / activității*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(Scurtă descriere, 500 - 1000 caractere, a evenimentului / activității.)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Declarație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Scurtă declarație, 200-300 de caractere) din partea unui organizator / producător / artist invitat - altă persoană relevantă în economia proiectului - pentru diseminarea ei opțională în diferite canale de comunicare. Declarația va fi însoțită de numele complet și funcția / rolul persoanei din parte căreia vine declarația.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Link-uri relevante* </w:t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Pagină web sau eveniment Facebook</w:t>
      </w:r>
      <w:r w:rsidDel="00000000" w:rsidR="00000000" w:rsidRPr="00000000">
        <w:rPr>
          <w:sz w:val="20"/>
          <w:szCs w:val="20"/>
          <w:rtl w:val="0"/>
        </w:rPr>
        <w:t xml:space="preserve">) </w:t>
      </w:r>
      <w:r w:rsidDel="00000000" w:rsidR="00000000" w:rsidRPr="00000000">
        <w:rPr>
          <w:rtl w:val="0"/>
        </w:rPr>
        <w:t xml:space="preserve">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Imagine reprezentativă pentru eveniment / activitate*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(Este de preferat o imagine fără niciun fel de text/adnotări/ logo-uri înscrise pe aceasta, în format landscape (pe lat), 5:4 sau 16:9, 150-300 dpi,  max. 1 MB, format jpg sau png. Acestea se vor include ca imagini reprezentative în comunicarea publică a Centrului de Proiecte. În cazul fotografiilor, pentru a putea acorda credite fotografului, acestea vor avea în denumire numele acestuia.</w:t>
      </w:r>
      <w:r w:rsidDel="00000000" w:rsidR="00000000" w:rsidRPr="00000000">
        <w:rPr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t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rPr>
        <w:sz w:val="16"/>
        <w:szCs w:val="16"/>
        <w:highlight w:val="white"/>
      </w:rPr>
    </w:pP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-9506</wp:posOffset>
          </wp:positionV>
          <wp:extent cx="579938" cy="57993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rPr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62">
    <w:pPr>
      <w:rPr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rPr>
        <w:sz w:val="16"/>
        <w:szCs w:val="16"/>
        <w:highlight w:val="white"/>
      </w:rPr>
    </w:pPr>
    <w:hyperlink r:id="rId2">
      <w:r w:rsidDel="00000000" w:rsidR="00000000" w:rsidRPr="00000000">
        <w:rPr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rPr>
        <w:sz w:val="16"/>
        <w:szCs w:val="16"/>
        <w:highlight w:val="white"/>
      </w:rPr>
    </w:pPr>
    <w:hyperlink r:id="rId3">
      <w:r w:rsidDel="00000000" w:rsidR="00000000" w:rsidRPr="00000000">
        <w:rPr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sz w:val="16"/>
        <w:szCs w:val="16"/>
        <w:highlight w:val="white"/>
        <w:rtl w:val="0"/>
      </w:rPr>
      <w:t xml:space="preserve">+40787.287.100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rPr>
        <w:rFonts w:ascii="Inter" w:cs="Inter" w:eastAsia="Inter" w:hAnsi="Inter"/>
        <w:color w:val="3c4043"/>
        <w:sz w:val="16"/>
        <w:szCs w:val="16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Relationship Id="rId3" Type="http://schemas.openxmlformats.org/officeDocument/2006/relationships/font" Target="fonts/Inter-italic.ttf"/><Relationship Id="rId4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r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9mUa6/4ev3f1S5V+JuoYTR/bcw==">CgMxLjA4AHIhMXM0YUFqZjdJWV9FLWstc01wUEhBLUZSWVdxTmFrd1k1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2025-04-07T10:14:00Z</dcterms:created>
</cp:coreProperties>
</file>