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PV REC nr. __ / __.__.2024</w:t>
      </w:r>
    </w:p>
    <w:p w:rsidR="00000000" w:rsidDel="00000000" w:rsidP="00000000" w:rsidRDefault="00000000" w:rsidRPr="00000000" w14:paraId="00000002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Anexă la contract IES-CON nr. __ / __.__.2024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Proces verbal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| Anexa 5.1 la Ghidul solicitantului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Rule="auto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 recepție a grilelor detaliate de evaluare, cu justificarea punctajelor, a proiectelor culturale înscrise în programul de finanțare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rtl w:val="0"/>
        </w:rPr>
        <w:t xml:space="preserve">din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  <w:rtl w:val="0"/>
        </w:rPr>
        <w:t xml:space="preserve">Impuls în comunitate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Încheiat astăzi,____________, cu ocazia centralizării rezultatelor etapei de evaluare și selecție a proiectelor culturale înscrise în cadrul programului de finanțare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Impuls în comunitate,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derulat în anul 2024 de Centrul de Proiecte al Municipiului Timișoara, cu sume din bugetul local al Municipiului Timișoara.</w:t>
      </w:r>
    </w:p>
    <w:p w:rsidR="00000000" w:rsidDel="00000000" w:rsidP="00000000" w:rsidRDefault="00000000" w:rsidRPr="00000000" w14:paraId="00000008">
      <w:pPr>
        <w:spacing w:after="10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expert independent, a evaluat și ierarhizat un număr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proiecte culturale, după cum urmează:</w:t>
      </w:r>
    </w:p>
    <w:p w:rsidR="00000000" w:rsidDel="00000000" w:rsidP="00000000" w:rsidRDefault="00000000" w:rsidRPr="00000000" w14:paraId="0000000A">
      <w:pPr>
        <w:spacing w:line="240" w:lineRule="auto"/>
        <w:ind w:right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right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"/>
        <w:gridCol w:w="2130"/>
        <w:gridCol w:w="2265"/>
        <w:gridCol w:w="2790"/>
        <w:gridCol w:w="1035"/>
        <w:tblGridChange w:id="0">
          <w:tblGrid>
            <w:gridCol w:w="555"/>
            <w:gridCol w:w="2130"/>
            <w:gridCol w:w="2265"/>
            <w:gridCol w:w="2790"/>
            <w:gridCol w:w="1035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Nr. crt.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Cerere de finanțare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(INT-FIN nr. __)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Solicitant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Titlu proiect cultural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666666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Punctaj</w:t>
            </w:r>
          </w:p>
        </w:tc>
      </w:tr>
      <w:tr>
        <w:trPr>
          <w:cantSplit w:val="0"/>
          <w:trHeight w:val="549.477539062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Conform articolelor 2.2 și 2.3 din contractul IES-CON nr. _ / __.__.2024, remunerația datorată este în cuantum total 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________  lei brut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(___ proiecte culturale evaluate x 350 lei brut / proiect cultural evaluat).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1"/>
        <w:gridCol w:w="4391"/>
        <w:tblGridChange w:id="0">
          <w:tblGrid>
            <w:gridCol w:w="4391"/>
            <w:gridCol w:w="4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Am recepționat,                     </w:t>
            </w:r>
          </w:p>
          <w:p w:rsidR="00000000" w:rsidDel="00000000" w:rsidP="00000000" w:rsidRDefault="00000000" w:rsidRPr="00000000" w14:paraId="0000002A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Responsabil program de finanțare,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Am predat,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Prestator/Evaluator,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-9508</wp:posOffset>
          </wp:positionV>
          <wp:extent cx="579938" cy="579938"/>
          <wp:effectExtent b="0" l="0" r="0" t="0"/>
          <wp:wrapNone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32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36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/QhwXJSMWIkbAgnuMlxmsXW+5g==">CgMxLjA4AHIhMTdIN2J6bGpqSm1oS1hDUWREbzJyUnI2VDJZWUwwX3RG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