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INT-FIN nr. ___ / ___.___.2024</w:t>
      </w:r>
    </w:p>
    <w:p w:rsidR="00000000" w:rsidDel="00000000" w:rsidP="00000000" w:rsidRDefault="00000000" w:rsidRPr="00000000" w14:paraId="00000002">
      <w:pPr>
        <w:spacing w:after="0" w:line="276" w:lineRule="auto"/>
        <w:ind w:right="142"/>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ind w:right="142"/>
        <w:rPr>
          <w:rFonts w:ascii="Arial" w:cs="Arial" w:eastAsia="Arial" w:hAnsi="Arial"/>
          <w:sz w:val="32"/>
          <w:szCs w:val="32"/>
        </w:rPr>
      </w:pPr>
      <w:r w:rsidDel="00000000" w:rsidR="00000000" w:rsidRPr="00000000">
        <w:rPr>
          <w:rFonts w:ascii="Arial" w:cs="Arial" w:eastAsia="Arial" w:hAnsi="Arial"/>
          <w:b w:val="1"/>
          <w:sz w:val="32"/>
          <w:szCs w:val="32"/>
          <w:rtl w:val="0"/>
        </w:rPr>
        <w:t xml:space="preserve">Cerere de plată</w:t>
      </w:r>
      <w:r w:rsidDel="00000000" w:rsidR="00000000" w:rsidRPr="00000000">
        <w:rPr>
          <w:rFonts w:ascii="Arial" w:cs="Arial" w:eastAsia="Arial" w:hAnsi="Arial"/>
          <w:sz w:val="32"/>
          <w:szCs w:val="32"/>
          <w:rtl w:val="0"/>
        </w:rPr>
        <w:t xml:space="preserve"> | Anexa 14 la Ghidul solicitantului</w:t>
      </w:r>
    </w:p>
    <w:p w:rsidR="00000000" w:rsidDel="00000000" w:rsidP="00000000" w:rsidRDefault="00000000" w:rsidRPr="00000000" w14:paraId="00000004">
      <w:pPr>
        <w:spacing w:after="100" w:before="100" w:line="276" w:lineRule="auto"/>
        <w:rPr>
          <w:rFonts w:ascii="Arial" w:cs="Arial" w:eastAsia="Arial" w:hAnsi="Arial"/>
          <w:b w:val="1"/>
          <w:sz w:val="32"/>
          <w:szCs w:val="32"/>
        </w:rPr>
      </w:pPr>
      <w:r w:rsidDel="00000000" w:rsidR="00000000" w:rsidRPr="00000000">
        <w:rPr>
          <w:rFonts w:ascii="Arial" w:cs="Arial" w:eastAsia="Arial" w:hAnsi="Arial"/>
          <w:rtl w:val="0"/>
        </w:rPr>
        <w:t xml:space="preserve">Program de finanțare nerambursabilă </w:t>
      </w:r>
      <w:r w:rsidDel="00000000" w:rsidR="00000000" w:rsidRPr="00000000">
        <w:rPr>
          <w:rFonts w:ascii="Arial" w:cs="Arial" w:eastAsia="Arial" w:hAnsi="Arial"/>
          <w:i w:val="1"/>
          <w:rtl w:val="0"/>
        </w:rPr>
        <w:t xml:space="preserve">Impuls în comunitate</w:t>
      </w:r>
      <w:r w:rsidDel="00000000" w:rsidR="00000000" w:rsidRPr="00000000">
        <w:rPr>
          <w:rFonts w:ascii="Arial" w:cs="Arial" w:eastAsia="Arial" w:hAnsi="Arial"/>
          <w:rtl w:val="0"/>
        </w:rPr>
        <w:t xml:space="preserve">, derulat de Centrul de Proiecte al Municipiului Timișoara în 2024</w:t>
      </w:r>
      <w:r w:rsidDel="00000000" w:rsidR="00000000" w:rsidRPr="00000000">
        <w:rPr>
          <w:rtl w:val="0"/>
        </w:rPr>
      </w:r>
    </w:p>
    <w:p w:rsidR="00000000" w:rsidDel="00000000" w:rsidP="00000000" w:rsidRDefault="00000000" w:rsidRPr="00000000" w14:paraId="00000005">
      <w:pPr>
        <w:spacing w:after="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spacing w:after="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7">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Denumirea beneficiarului: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09">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w:t>
      </w: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B">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 de finanțare:</w:t>
      </w:r>
      <w:r w:rsidDel="00000000" w:rsidR="00000000" w:rsidRPr="00000000">
        <w:rPr>
          <w:rFonts w:ascii="Arial" w:cs="Arial" w:eastAsia="Arial" w:hAnsi="Arial"/>
          <w:sz w:val="20"/>
          <w:szCs w:val="20"/>
          <w:rtl w:val="0"/>
        </w:rPr>
        <w:t xml:space="preserve"> INT-FIN nr.  ___ / ___.___.2024</w:t>
      </w:r>
      <w:r w:rsidDel="00000000" w:rsidR="00000000" w:rsidRPr="00000000">
        <w:rPr>
          <w:rtl w:val="0"/>
        </w:rPr>
      </w:r>
    </w:p>
    <w:p w:rsidR="00000000" w:rsidDel="00000000" w:rsidP="00000000" w:rsidRDefault="00000000" w:rsidRPr="00000000" w14:paraId="0000000D">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 de finanțare nerambursabilă: </w:t>
      </w:r>
      <w:r w:rsidDel="00000000" w:rsidR="00000000" w:rsidRPr="00000000">
        <w:rPr>
          <w:rFonts w:ascii="Arial" w:cs="Arial" w:eastAsia="Arial" w:hAnsi="Arial"/>
          <w:sz w:val="20"/>
          <w:szCs w:val="20"/>
          <w:rtl w:val="0"/>
        </w:rPr>
        <w:t xml:space="preserve">IES-CFN nr. ___ / ___.___.2024</w:t>
      </w:r>
    </w:p>
    <w:p w:rsidR="00000000" w:rsidDel="00000000" w:rsidP="00000000" w:rsidRDefault="00000000" w:rsidRPr="00000000" w14:paraId="0000000F">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finanțării nerambursabile solicitate</w:t>
      </w:r>
      <w:r w:rsidDel="00000000" w:rsidR="00000000" w:rsidRPr="00000000">
        <w:rPr>
          <w:rFonts w:ascii="Arial" w:cs="Arial" w:eastAsia="Arial" w:hAnsi="Arial"/>
          <w:sz w:val="20"/>
          <w:szCs w:val="20"/>
          <w:rtl w:val="0"/>
        </w:rPr>
        <w:t xml:space="preserve">: __________</w:t>
      </w:r>
    </w:p>
    <w:p w:rsidR="00000000" w:rsidDel="00000000" w:rsidP="00000000" w:rsidRDefault="00000000" w:rsidRPr="00000000" w14:paraId="0000001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(conform cererii de finanțare; sumă totală maximă aferentă acordului-cadru)</w:t>
      </w:r>
    </w:p>
    <w:p w:rsidR="00000000" w:rsidDel="00000000" w:rsidP="00000000" w:rsidRDefault="00000000" w:rsidRPr="00000000" w14:paraId="00000012">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pe care valoarea totală a finanțării nerambursabile solicitate îl reprezintă din bugetul total al proiectului</w:t>
      </w:r>
      <w:r w:rsidDel="00000000" w:rsidR="00000000" w:rsidRPr="00000000">
        <w:rPr>
          <w:rFonts w:ascii="Arial" w:cs="Arial" w:eastAsia="Arial" w:hAnsi="Arial"/>
          <w:sz w:val="20"/>
          <w:szCs w:val="20"/>
          <w:rtl w:val="0"/>
        </w:rPr>
        <w:t xml:space="preserve">: ____%</w:t>
      </w:r>
    </w:p>
    <w:p w:rsidR="00000000" w:rsidDel="00000000" w:rsidP="00000000" w:rsidRDefault="00000000" w:rsidRPr="00000000" w14:paraId="00000014">
      <w:pPr>
        <w:spacing w:after="0" w:line="276" w:lineRule="auto"/>
        <w:ind w:right="-140.66929133858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Subsemnatul/Subsemnata __________, identificat/ă prin CI, seria ___, nr. __________, eliberată de __________, la data de __________, adresa  __________, telefon: __________, e-mail: __________, în calitate de solicitant/reprezentant legal al solicitantului pentru finanțarea nerambursabilă a proiectului mai sus menționat, </w:t>
      </w:r>
      <w:r w:rsidDel="00000000" w:rsidR="00000000" w:rsidRPr="00000000">
        <w:rPr>
          <w:rFonts w:ascii="Arial" w:cs="Arial" w:eastAsia="Arial" w:hAnsi="Arial"/>
          <w:sz w:val="20"/>
          <w:szCs w:val="20"/>
          <w:u w:val="single"/>
          <w:rtl w:val="0"/>
        </w:rPr>
        <w:t xml:space="preserve">prin prezenta cerere de plată solicit suma de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sz w:val="20"/>
          <w:szCs w:val="20"/>
          <w:rtl w:val="0"/>
        </w:rPr>
        <w:t xml:space="preserve">__________lei</w:t>
      </w:r>
      <w:r w:rsidDel="00000000" w:rsidR="00000000" w:rsidRPr="00000000">
        <w:rPr>
          <w:rFonts w:ascii="Arial" w:cs="Arial" w:eastAsia="Arial" w:hAnsi="Arial"/>
          <w:sz w:val="20"/>
          <w:szCs w:val="20"/>
          <w:u w:val="single"/>
          <w:rtl w:val="0"/>
        </w:rPr>
        <w:t xml:space="preserve">,  reprezentând max. din ___% din valoarea totală a finanțării nerambursabile solicitate</w:t>
      </w:r>
      <w:r w:rsidDel="00000000" w:rsidR="00000000" w:rsidRPr="00000000">
        <w:rPr>
          <w:rFonts w:ascii="Arial" w:cs="Arial" w:eastAsia="Arial" w:hAnsi="Arial"/>
          <w:sz w:val="20"/>
          <w:szCs w:val="20"/>
          <w:rtl w:val="0"/>
        </w:rPr>
        <w:t xml:space="preserve">, în baza contractului de finanțare </w:t>
      </w:r>
      <w:r w:rsidDel="00000000" w:rsidR="00000000" w:rsidRPr="00000000">
        <w:rPr>
          <w:rFonts w:ascii="Arial" w:cs="Arial" w:eastAsia="Arial" w:hAnsi="Arial"/>
          <w:sz w:val="20"/>
          <w:szCs w:val="20"/>
          <w:u w:val="single"/>
          <w:rtl w:val="0"/>
        </w:rPr>
        <w:t xml:space="preserve">IES-CFN nr. ___ / ___.___.2024</w:t>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__________, deschis la __________.</w:t>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2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Cerere de plată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22">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beneficiarului: __________</w:t>
      </w:r>
    </w:p>
    <w:p w:rsidR="00000000" w:rsidDel="00000000" w:rsidP="00000000" w:rsidRDefault="00000000" w:rsidRPr="00000000" w14:paraId="0000002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 de Proiecte al Municipiului Timișoara:</w:t>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4"/>
        <w:gridCol w:w="4724"/>
        <w:tblGridChange w:id="0">
          <w:tblGrid>
            <w:gridCol w:w="4184"/>
            <w:gridCol w:w="4724"/>
          </w:tblGrid>
        </w:tblGridChange>
      </w:tblGrid>
      <w:tr>
        <w:trPr>
          <w:cantSplit w:val="0"/>
          <w:trHeight w:val="251" w:hRule="atLeast"/>
          <w:tblHeader w:val="0"/>
        </w:trPr>
        <w:tc>
          <w:tcPr>
            <w:shd w:fill="auto" w:val="clear"/>
          </w:tcPr>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shd w:fill="auto" w:val="clear"/>
          </w:tcPr>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responsabilului cu urmărirea și derularea contractului: </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responsabilului financiar:</w:t>
            </w:r>
          </w:p>
          <w:p w:rsidR="00000000" w:rsidDel="00000000" w:rsidP="00000000" w:rsidRDefault="00000000" w:rsidRPr="00000000" w14:paraId="00000033">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Bun de plată pentru suma de: </w:t>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40">
            <w:pP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1">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3">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-9508</wp:posOffset>
          </wp:positionV>
          <wp:extent cx="579938" cy="579938"/>
          <wp:effectExtent b="0" l="0" r="0" t="0"/>
          <wp:wrapNone/>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jYbgZ2KGjFHuVyawhlTe/6td+A==">CgMxLjA4AHIhMTdlZUtGRG0wVFBwMURyTmlQdU96eWRtNFFuU2hFTHJu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