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100" w:before="100" w:line="276" w:lineRule="auto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Număr înregistrare autoritate finanțatoare INT-FIN nr. … / …………..</w:t>
      </w:r>
    </w:p>
    <w:p w:rsidR="00000000" w:rsidDel="00000000" w:rsidP="00000000" w:rsidRDefault="00000000" w:rsidRPr="00000000" w14:paraId="00000002">
      <w:pPr>
        <w:pStyle w:val="Heading1"/>
        <w:spacing w:after="100" w:before="100" w:line="276" w:lineRule="auto"/>
        <w:ind w:right="-633.4251968503929"/>
        <w:rPr>
          <w:sz w:val="20"/>
          <w:szCs w:val="20"/>
        </w:rPr>
      </w:pPr>
      <w:bookmarkStart w:colFirst="0" w:colLast="0" w:name="_heading=h.6grwsf61y4d5" w:id="1"/>
      <w:bookmarkEnd w:id="1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after="100" w:before="100" w:line="276" w:lineRule="auto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Notificare privind modificarea bugetului </w:t>
      </w:r>
      <w:r w:rsidDel="00000000" w:rsidR="00000000" w:rsidRPr="00000000">
        <w:rPr>
          <w:sz w:val="30"/>
          <w:szCs w:val="30"/>
          <w:rtl w:val="0"/>
        </w:rPr>
        <w:t xml:space="preserve">| Anexa 13 la Ghidul solicitantului</w:t>
      </w:r>
    </w:p>
    <w:p w:rsidR="00000000" w:rsidDel="00000000" w:rsidP="00000000" w:rsidRDefault="00000000" w:rsidRPr="00000000" w14:paraId="00000004">
      <w:pPr>
        <w:spacing w:after="160" w:line="240" w:lineRule="auto"/>
        <w:rPr/>
      </w:pPr>
      <w:r w:rsidDel="00000000" w:rsidR="00000000" w:rsidRPr="00000000">
        <w:rPr>
          <w:rtl w:val="0"/>
        </w:rPr>
        <w:t xml:space="preserve">Programul de finanțare nerambursabilă </w:t>
      </w:r>
      <w:r w:rsidDel="00000000" w:rsidR="00000000" w:rsidRPr="00000000">
        <w:rPr>
          <w:i w:val="1"/>
          <w:rtl w:val="0"/>
        </w:rPr>
        <w:t xml:space="preserve">Impuls în comunitate</w:t>
      </w:r>
      <w:r w:rsidDel="00000000" w:rsidR="00000000" w:rsidRPr="00000000">
        <w:rPr>
          <w:rtl w:val="0"/>
        </w:rPr>
        <w:t xml:space="preserve">, derulat de Centrul de Proiecte al Municipiului Timișoara în anul 2024</w:t>
      </w:r>
    </w:p>
    <w:p w:rsidR="00000000" w:rsidDel="00000000" w:rsidP="00000000" w:rsidRDefault="00000000" w:rsidRPr="00000000" w14:paraId="00000005">
      <w:pPr>
        <w:spacing w:after="100" w:before="100" w:line="276" w:lineRule="auto"/>
        <w:ind w:left="-0.9999999999999998" w:right="21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before="100" w:line="276" w:lineRule="auto"/>
        <w:ind w:left="9" w:right="21" w:hanging="1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Titlul proiectului: ………………….</w:t>
      </w:r>
    </w:p>
    <w:p w:rsidR="00000000" w:rsidDel="00000000" w:rsidP="00000000" w:rsidRDefault="00000000" w:rsidRPr="00000000" w14:paraId="00000007">
      <w:pPr>
        <w:spacing w:after="100" w:before="100" w:line="276" w:lineRule="auto"/>
        <w:ind w:right="14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Cerere de finanțare: INT-FIN nr.  … / 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00" w:before="100" w:line="276" w:lineRule="auto"/>
        <w:ind w:left="9" w:right="21" w:hanging="1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Numărul contractului de finanțare nerambursabilă: IES-CFN nr. … / ………..</w:t>
      </w:r>
    </w:p>
    <w:p w:rsidR="00000000" w:rsidDel="00000000" w:rsidP="00000000" w:rsidRDefault="00000000" w:rsidRPr="00000000" w14:paraId="00000009">
      <w:pPr>
        <w:spacing w:after="100" w:before="100" w:line="276" w:lineRule="auto"/>
        <w:ind w:left="7" w:firstLine="4.00000000000000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…………(denumire beneficiar)………, reprezentat prin ………………………, în calitate de Președinte/Director/Manager.</w:t>
      </w:r>
    </w:p>
    <w:p w:rsidR="00000000" w:rsidDel="00000000" w:rsidP="00000000" w:rsidRDefault="00000000" w:rsidRPr="00000000" w14:paraId="0000000A">
      <w:pPr>
        <w:spacing w:after="100" w:before="100" w:line="276" w:lineRule="auto"/>
        <w:ind w:left="9" w:right="21" w:hanging="10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00" w:before="100" w:line="276" w:lineRule="auto"/>
        <w:ind w:left="9" w:right="21" w:hanging="1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În conformitate cu Ghidul decontului de cheltuieli (Anexa 10), prin prezenta vă aducem la cunoștință următoarele </w:t>
      </w:r>
      <w:r w:rsidDel="00000000" w:rsidR="00000000" w:rsidRPr="00000000">
        <w:rPr>
          <w:b w:val="1"/>
          <w:sz w:val="20"/>
          <w:szCs w:val="20"/>
          <w:rtl w:val="0"/>
        </w:rPr>
        <w:t xml:space="preserve">modificări apărute în structura și valoarea unei cheltuieli sau între diferite tipuri de cheltuieli bugetare</w:t>
      </w:r>
      <w:r w:rsidDel="00000000" w:rsidR="00000000" w:rsidRPr="00000000">
        <w:rPr>
          <w:sz w:val="20"/>
          <w:szCs w:val="20"/>
          <w:rtl w:val="0"/>
        </w:rPr>
        <w:t xml:space="preserve">, fără a depăși procentele maximale impuse de prevederile legale (de consultat alin. 5.11 - 5.15 din Ghidul solicitantului).</w:t>
      </w:r>
    </w:p>
    <w:tbl>
      <w:tblPr>
        <w:tblStyle w:val="Table1"/>
        <w:tblW w:w="14475.0" w:type="dxa"/>
        <w:jc w:val="left"/>
        <w:tblInd w:w="-1.0" w:type="dxa"/>
        <w:tblLayout w:type="fixed"/>
        <w:tblLook w:val="0400"/>
      </w:tblPr>
      <w:tblGrid>
        <w:gridCol w:w="555"/>
        <w:gridCol w:w="3645"/>
        <w:gridCol w:w="3660"/>
        <w:gridCol w:w="4380"/>
        <w:gridCol w:w="2235"/>
        <w:tblGridChange w:id="0">
          <w:tblGrid>
            <w:gridCol w:w="555"/>
            <w:gridCol w:w="3645"/>
            <w:gridCol w:w="3660"/>
            <w:gridCol w:w="4380"/>
            <w:gridCol w:w="2235"/>
          </w:tblGrid>
        </w:tblGridChange>
      </w:tblGrid>
      <w:tr>
        <w:trPr>
          <w:cantSplit w:val="0"/>
          <w:trHeight w:val="668.955078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100" w:before="100" w:line="276" w:lineRule="auto"/>
              <w:ind w:left="7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Nr. crt.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Buget inițial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76" w:lineRule="auto"/>
              <w:ind w:right="14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ind w:right="14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Buget modificat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276" w:lineRule="auto"/>
              <w:ind w:right="14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76" w:lineRule="auto"/>
              <w:ind w:right="14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Justificare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276" w:lineRule="auto"/>
              <w:ind w:right="14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Aprobat / Respins modificare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(se completează de responsabilii din partea autorității finanțatoare)</w:t>
            </w:r>
          </w:p>
        </w:tc>
      </w:tr>
      <w:tr>
        <w:trPr>
          <w:cantSplit w:val="0"/>
          <w:trHeight w:val="1388.4326171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100" w:before="10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Categorie cheltuială (de ex. 1.Onorarii): …</w:t>
            </w:r>
          </w:p>
          <w:p w:rsidR="00000000" w:rsidDel="00000000" w:rsidP="00000000" w:rsidRDefault="00000000" w:rsidRPr="00000000" w14:paraId="00000015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Denumirea cheltuielii: …</w:t>
            </w:r>
          </w:p>
          <w:p w:rsidR="00000000" w:rsidDel="00000000" w:rsidP="00000000" w:rsidRDefault="00000000" w:rsidRPr="00000000" w14:paraId="00000016">
            <w:pPr>
              <w:spacing w:after="100" w:before="10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Suma inițială: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Categorie cheltuială (de ex. 1.Onorarii): …</w:t>
            </w:r>
          </w:p>
          <w:p w:rsidR="00000000" w:rsidDel="00000000" w:rsidP="00000000" w:rsidRDefault="00000000" w:rsidRPr="00000000" w14:paraId="00000018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Denumirea cheltuielii: …</w:t>
            </w:r>
          </w:p>
          <w:p w:rsidR="00000000" w:rsidDel="00000000" w:rsidP="00000000" w:rsidRDefault="00000000" w:rsidRPr="00000000" w14:paraId="00000019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Suma finală: 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(motivul modificării)</w:t>
            </w:r>
          </w:p>
          <w:p w:rsidR="00000000" w:rsidDel="00000000" w:rsidP="00000000" w:rsidRDefault="00000000" w:rsidRPr="00000000" w14:paraId="0000001B">
            <w:pPr>
              <w:spacing w:after="100" w:before="10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Responsabil program de finanțare: ……………….</w:t>
            </w:r>
          </w:p>
          <w:p w:rsidR="00000000" w:rsidDel="00000000" w:rsidP="00000000" w:rsidRDefault="00000000" w:rsidRPr="00000000" w14:paraId="0000001D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Resonsabil financiar: …………………………..</w:t>
            </w:r>
          </w:p>
        </w:tc>
      </w:tr>
      <w:tr>
        <w:trPr>
          <w:cantSplit w:val="0"/>
          <w:trHeight w:val="1527.91015624999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100" w:before="10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Categorie cheltuială (de ex. 1.Onorarii): …</w:t>
            </w:r>
          </w:p>
          <w:p w:rsidR="00000000" w:rsidDel="00000000" w:rsidP="00000000" w:rsidRDefault="00000000" w:rsidRPr="00000000" w14:paraId="00000020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Denumirea cheltuielii: …</w:t>
            </w:r>
          </w:p>
          <w:p w:rsidR="00000000" w:rsidDel="00000000" w:rsidP="00000000" w:rsidRDefault="00000000" w:rsidRPr="00000000" w14:paraId="00000021">
            <w:pPr>
              <w:spacing w:after="100" w:before="10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Suma inițială: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Categorie cheltuială (de ex. 1.Onorarii): …</w:t>
            </w:r>
          </w:p>
          <w:p w:rsidR="00000000" w:rsidDel="00000000" w:rsidP="00000000" w:rsidRDefault="00000000" w:rsidRPr="00000000" w14:paraId="00000023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Denumirea cheltuielii: …</w:t>
            </w:r>
          </w:p>
          <w:p w:rsidR="00000000" w:rsidDel="00000000" w:rsidP="00000000" w:rsidRDefault="00000000" w:rsidRPr="00000000" w14:paraId="00000024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Suma finală: 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100" w:before="10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(motivul modificării)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Responsabil program de finanțare: ……………….</w:t>
            </w:r>
          </w:p>
          <w:p w:rsidR="00000000" w:rsidDel="00000000" w:rsidP="00000000" w:rsidRDefault="00000000" w:rsidRPr="00000000" w14:paraId="00000027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Resonsabil financiar: ………………………….</w:t>
            </w:r>
          </w:p>
        </w:tc>
      </w:tr>
      <w:tr>
        <w:trPr>
          <w:cantSplit w:val="0"/>
          <w:trHeight w:val="1403.4326171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100" w:before="10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Categorie cheltuială (de ex. 6.Prestări servicii): …</w:t>
            </w:r>
          </w:p>
          <w:p w:rsidR="00000000" w:rsidDel="00000000" w:rsidP="00000000" w:rsidRDefault="00000000" w:rsidRPr="00000000" w14:paraId="0000002A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Denumirea cheltuielii: …</w:t>
            </w:r>
          </w:p>
          <w:p w:rsidR="00000000" w:rsidDel="00000000" w:rsidP="00000000" w:rsidRDefault="00000000" w:rsidRPr="00000000" w14:paraId="0000002B">
            <w:pPr>
              <w:spacing w:after="100" w:before="10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Suma inițială: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Categorie cheltuială (de ex. 6.Prestări servicii): …</w:t>
            </w:r>
          </w:p>
          <w:p w:rsidR="00000000" w:rsidDel="00000000" w:rsidP="00000000" w:rsidRDefault="00000000" w:rsidRPr="00000000" w14:paraId="0000002D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Denumirea cheltuielii: …</w:t>
            </w:r>
          </w:p>
          <w:p w:rsidR="00000000" w:rsidDel="00000000" w:rsidP="00000000" w:rsidRDefault="00000000" w:rsidRPr="00000000" w14:paraId="0000002E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Suma finală: 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100" w:before="10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(motivul modificării)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Responsabil program de finanțare: ……………….</w:t>
            </w:r>
          </w:p>
          <w:p w:rsidR="00000000" w:rsidDel="00000000" w:rsidP="00000000" w:rsidRDefault="00000000" w:rsidRPr="00000000" w14:paraId="00000031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Resonsabil financiar: ………………………….</w:t>
            </w:r>
          </w:p>
        </w:tc>
      </w:tr>
    </w:tbl>
    <w:p w:rsidR="00000000" w:rsidDel="00000000" w:rsidP="00000000" w:rsidRDefault="00000000" w:rsidRPr="00000000" w14:paraId="00000032">
      <w:pPr>
        <w:spacing w:after="100" w:before="100" w:line="276" w:lineRule="auto"/>
        <w:ind w:left="-0.9999999999999998" w:right="21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00" w:before="100" w:line="276" w:lineRule="auto"/>
        <w:ind w:left="-0.9999999999999998" w:right="21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Prezentei notificări i se vor atașa: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100" w:before="100" w:line="276" w:lineRule="auto"/>
        <w:ind w:left="720" w:right="21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Noul buget printat și semnat, precum și copia digitală în format .XLS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100" w:before="100" w:line="276" w:lineRule="auto"/>
        <w:ind w:left="720" w:right="21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Noua notă de fundamentare, printată și semnată.</w:t>
      </w:r>
    </w:p>
    <w:p w:rsidR="00000000" w:rsidDel="00000000" w:rsidP="00000000" w:rsidRDefault="00000000" w:rsidRPr="00000000" w14:paraId="00000036">
      <w:pPr>
        <w:spacing w:after="100" w:before="100" w:line="276" w:lineRule="auto"/>
        <w:ind w:left="-0.9999999999999998" w:right="21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3" w:line="276" w:lineRule="auto"/>
        <w:ind w:right="21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Menționez că modificarea/modificările nu afectează scopul și obiectivele proiectului, rezultatele estimate sau bugetul total.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Dată înaintare notificare către autoritatea finanțatoare: </w:t>
      </w:r>
    </w:p>
    <w:p w:rsidR="00000000" w:rsidDel="00000000" w:rsidP="00000000" w:rsidRDefault="00000000" w:rsidRPr="00000000" w14:paraId="0000003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Prenume, nume și semnătură din partea beneficiarului (reprezentant legal): ………………….</w:t>
      </w:r>
    </w:p>
    <w:p w:rsidR="00000000" w:rsidDel="00000000" w:rsidP="00000000" w:rsidRDefault="00000000" w:rsidRPr="00000000" w14:paraId="0000003B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Prenume, nume și semnătură din partea beneficiarului (coordonator proiect): ………………….</w:t>
      </w:r>
    </w:p>
    <w:p w:rsidR="00000000" w:rsidDel="00000000" w:rsidP="00000000" w:rsidRDefault="00000000" w:rsidRPr="00000000" w14:paraId="000000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Prenume, nume și semnătură din partea beneficiarului (responsabil financiar): ………………….</w:t>
      </w:r>
    </w:p>
    <w:p w:rsidR="00000000" w:rsidDel="00000000" w:rsidP="00000000" w:rsidRDefault="00000000" w:rsidRPr="00000000" w14:paraId="0000003D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Prenume, nume și semnătură din partea autorității finanțatoare (responsabil program de finanțare): ………………….</w:t>
      </w:r>
    </w:p>
    <w:p w:rsidR="00000000" w:rsidDel="00000000" w:rsidP="00000000" w:rsidRDefault="00000000" w:rsidRPr="00000000" w14:paraId="0000003F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Prenume, nume și semnătură din partea autorității finanțatoare (responsabil financiar): ………………….</w:t>
      </w:r>
    </w:p>
    <w:p w:rsidR="00000000" w:rsidDel="00000000" w:rsidP="00000000" w:rsidRDefault="00000000" w:rsidRPr="00000000" w14:paraId="00000040">
      <w:pPr>
        <w:tabs>
          <w:tab w:val="center" w:leader="none" w:pos="1580"/>
          <w:tab w:val="center" w:leader="none" w:pos="8186"/>
        </w:tabs>
        <w:spacing w:after="100" w:before="100" w:line="276" w:lineRule="auto"/>
        <w:rPr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>
        <w:color w:val="3c4043"/>
        <w:sz w:val="20"/>
        <w:szCs w:val="20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rPr/>
    </w:pPr>
    <w:r w:rsidDel="00000000" w:rsidR="00000000" w:rsidRPr="00000000">
      <w:rPr>
        <w:color w:val="3c4043"/>
        <w:sz w:val="20"/>
        <w:szCs w:val="20"/>
        <w:highlight w:val="white"/>
        <w:rtl w:val="0"/>
      </w:rPr>
      <w:t xml:space="preserve">Pagina </w:t>
    </w:r>
    <w:r w:rsidDel="00000000" w:rsidR="00000000" w:rsidRPr="00000000">
      <w:rPr>
        <w:color w:val="3c4043"/>
        <w:sz w:val="20"/>
        <w:szCs w:val="20"/>
        <w:highlight w:val="whit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3c4043"/>
        <w:sz w:val="20"/>
        <w:szCs w:val="20"/>
        <w:highlight w:val="white"/>
        <w:rtl w:val="0"/>
      </w:rPr>
      <w:t xml:space="preserve"> din </w:t>
    </w:r>
    <w:r w:rsidDel="00000000" w:rsidR="00000000" w:rsidRPr="00000000">
      <w:rPr>
        <w:color w:val="3c4043"/>
        <w:sz w:val="20"/>
        <w:szCs w:val="20"/>
        <w:highlight w:val="whit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spacing w:line="276" w:lineRule="auto"/>
      <w:rPr>
        <w:sz w:val="16"/>
        <w:szCs w:val="16"/>
        <w:highlight w:val="white"/>
      </w:rPr>
    </w:pPr>
    <w:r w:rsidDel="00000000" w:rsidR="00000000" w:rsidRPr="00000000">
      <w:rPr>
        <w:b w:val="1"/>
        <w:sz w:val="16"/>
        <w:szCs w:val="16"/>
        <w:highlight w:val="white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8667750</wp:posOffset>
          </wp:positionH>
          <wp:positionV relativeFrom="paragraph">
            <wp:posOffset>-104763</wp:posOffset>
          </wp:positionV>
          <wp:extent cx="579938" cy="579938"/>
          <wp:effectExtent b="0" l="0" r="0" t="0"/>
          <wp:wrapNone/>
          <wp:docPr id="1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2">
    <w:pPr>
      <w:spacing w:line="276" w:lineRule="auto"/>
      <w:rPr>
        <w:sz w:val="16"/>
        <w:szCs w:val="16"/>
        <w:highlight w:val="white"/>
      </w:rPr>
    </w:pPr>
    <w:r w:rsidDel="00000000" w:rsidR="00000000" w:rsidRPr="00000000">
      <w:rPr>
        <w:sz w:val="16"/>
        <w:szCs w:val="16"/>
        <w:highlight w:val="white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43">
    <w:pPr>
      <w:spacing w:line="276" w:lineRule="auto"/>
      <w:rPr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spacing w:line="276" w:lineRule="auto"/>
      <w:rPr>
        <w:sz w:val="16"/>
        <w:szCs w:val="16"/>
        <w:highlight w:val="white"/>
      </w:rPr>
    </w:pPr>
    <w:hyperlink r:id="rId2">
      <w:r w:rsidDel="00000000" w:rsidR="00000000" w:rsidRPr="00000000">
        <w:rPr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spacing w:line="276" w:lineRule="auto"/>
      <w:rPr>
        <w:sz w:val="16"/>
        <w:szCs w:val="16"/>
        <w:highlight w:val="white"/>
      </w:rPr>
    </w:pPr>
    <w:hyperlink r:id="rId3">
      <w:r w:rsidDel="00000000" w:rsidR="00000000" w:rsidRPr="00000000">
        <w:rPr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spacing w:line="276" w:lineRule="auto"/>
      <w:rPr/>
    </w:pPr>
    <w:r w:rsidDel="00000000" w:rsidR="00000000" w:rsidRPr="00000000">
      <w:rPr>
        <w:sz w:val="16"/>
        <w:szCs w:val="16"/>
        <w:highlight w:val="white"/>
        <w:rtl w:val="0"/>
      </w:rPr>
      <w:t xml:space="preserve">+40787.287.100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Cl+frn6cQTcMAs/EF4fEQD5J+A==">CgMxLjAyCGguZ2pkZ3hzMg5oLjZncndzZjYxeTRkNTgAciExWjhFd0hxaHBxQmZsOUEzV3pWY01tN0RnTHVsemdIU3k=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