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____.____.2024</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3"/>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4"/>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nerambursabilă a proiectelor culturale,</w:t>
      </w:r>
    </w:p>
    <w:p w:rsidR="00000000" w:rsidDel="00000000" w:rsidP="00000000" w:rsidRDefault="00000000" w:rsidRPr="00000000" w14:paraId="0000000D">
      <w:pPr>
        <w:numPr>
          <w:ilvl w:val="0"/>
          <w:numId w:val="4"/>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4"/>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w:t>
      </w:r>
      <w:r w:rsidDel="00000000" w:rsidR="00000000" w:rsidRPr="00000000">
        <w:rPr>
          <w:sz w:val="20"/>
          <w:szCs w:val="20"/>
          <w:rtl w:val="0"/>
        </w:rPr>
        <w:t xml:space="preserve">__ / __.__.2024 </w:t>
      </w:r>
      <w:r w:rsidDel="00000000" w:rsidR="00000000" w:rsidRPr="00000000">
        <w:rPr>
          <w:sz w:val="20"/>
          <w:szCs w:val="20"/>
          <w:rtl w:val="0"/>
        </w:rPr>
        <w:t xml:space="preserve">privind constituirea comisiilor de selecție,</w:t>
      </w:r>
      <w:r w:rsidDel="00000000" w:rsidR="00000000" w:rsidRPr="00000000">
        <w:rPr>
          <w:rtl w:val="0"/>
        </w:rPr>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3"/>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de finanțare </w:t>
      </w:r>
      <w:r w:rsidDel="00000000" w:rsidR="00000000" w:rsidRPr="00000000">
        <w:rPr>
          <w:i w:val="1"/>
          <w:sz w:val="20"/>
          <w:szCs w:val="20"/>
          <w:rtl w:val="0"/>
        </w:rPr>
        <w:t xml:space="preserve">Cultura în prezent</w:t>
      </w:r>
      <w:r w:rsidDel="00000000" w:rsidR="00000000" w:rsidRPr="00000000">
        <w:rPr>
          <w:sz w:val="20"/>
          <w:szCs w:val="20"/>
          <w:rtl w:val="0"/>
        </w:rPr>
        <w:t xml:space="preserve">, derulat de Centrul de Proiecte al Municipiului Timișoara în anul 2024.</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6"/>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1"/>
        </w:numPr>
        <w:spacing w:after="100" w:lineRule="auto"/>
        <w:ind w:left="720" w:hanging="360"/>
        <w:rPr>
          <w:sz w:val="20"/>
          <w:szCs w:val="20"/>
        </w:rPr>
      </w:pPr>
      <w:r w:rsidDel="00000000" w:rsidR="00000000" w:rsidRPr="00000000">
        <w:rPr>
          <w:sz w:val="20"/>
          <w:szCs w:val="20"/>
          <w:rtl w:val="0"/>
        </w:rPr>
        <w:t xml:space="preserve">participarea la şedinţele comisiei/comisiilor, la datele stabilite de către Beneficiar;</w:t>
      </w:r>
    </w:p>
    <w:p w:rsidR="00000000" w:rsidDel="00000000" w:rsidP="00000000" w:rsidRDefault="00000000" w:rsidRPr="00000000" w14:paraId="00000016">
      <w:pPr>
        <w:numPr>
          <w:ilvl w:val="0"/>
          <w:numId w:val="6"/>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 lei brut / proiect cultural evaluat</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3"/>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3"/>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5"/>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5"/>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5"/>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5"/>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7"/>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7"/>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 respectiv </w:t>
      </w:r>
      <w:r w:rsidDel="00000000" w:rsidR="00000000" w:rsidRPr="00000000">
        <w:rPr>
          <w:b w:val="1"/>
          <w:sz w:val="20"/>
          <w:szCs w:val="20"/>
          <w:rtl w:val="0"/>
        </w:rPr>
        <w:t xml:space="preserve">___.___.2024;</w:t>
      </w:r>
      <w:r w:rsidDel="00000000" w:rsidR="00000000" w:rsidRPr="00000000">
        <w:rPr>
          <w:rtl w:val="0"/>
        </w:rPr>
      </w:r>
    </w:p>
    <w:p w:rsidR="00000000" w:rsidDel="00000000" w:rsidP="00000000" w:rsidRDefault="00000000" w:rsidRPr="00000000" w14:paraId="00000026">
      <w:pPr>
        <w:numPr>
          <w:ilvl w:val="0"/>
          <w:numId w:val="7"/>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7">
      <w:pPr>
        <w:numPr>
          <w:ilvl w:val="0"/>
          <w:numId w:val="7"/>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7"/>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3"/>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D">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E">
      <w:pPr>
        <w:spacing w:after="100" w:lineRule="auto"/>
        <w:rPr>
          <w:b w:val="1"/>
          <w:sz w:val="20"/>
          <w:szCs w:val="20"/>
        </w:rPr>
      </w:pPr>
      <w:r w:rsidDel="00000000" w:rsidR="00000000" w:rsidRPr="00000000">
        <w:rPr>
          <w:rtl w:val="0"/>
        </w:rPr>
      </w:r>
    </w:p>
    <w:p w:rsidR="00000000" w:rsidDel="00000000" w:rsidP="00000000" w:rsidRDefault="00000000" w:rsidRPr="00000000" w14:paraId="0000002F">
      <w:pPr>
        <w:numPr>
          <w:ilvl w:val="0"/>
          <w:numId w:val="3"/>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1">
      <w:pPr>
        <w:numPr>
          <w:ilvl w:val="0"/>
          <w:numId w:val="8"/>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2">
      <w:pPr>
        <w:numPr>
          <w:ilvl w:val="0"/>
          <w:numId w:val="8"/>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3">
      <w:pPr>
        <w:numPr>
          <w:ilvl w:val="0"/>
          <w:numId w:val="8"/>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8"/>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5">
      <w:pPr>
        <w:spacing w:after="100" w:lineRule="auto"/>
        <w:rPr>
          <w:b w:val="1"/>
          <w:sz w:val="20"/>
          <w:szCs w:val="20"/>
        </w:rPr>
      </w:pPr>
      <w:r w:rsidDel="00000000" w:rsidR="00000000" w:rsidRPr="00000000">
        <w:rPr>
          <w:rtl w:val="0"/>
        </w:rPr>
      </w:r>
    </w:p>
    <w:p w:rsidR="00000000" w:rsidDel="00000000" w:rsidP="00000000" w:rsidRDefault="00000000" w:rsidRPr="00000000" w14:paraId="00000036">
      <w:pPr>
        <w:numPr>
          <w:ilvl w:val="0"/>
          <w:numId w:val="3"/>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9">
      <w:pPr>
        <w:spacing w:after="100" w:lineRule="auto"/>
        <w:rPr>
          <w:b w:val="1"/>
          <w:sz w:val="20"/>
          <w:szCs w:val="20"/>
        </w:rPr>
      </w:pPr>
      <w:r w:rsidDel="00000000" w:rsidR="00000000" w:rsidRPr="00000000">
        <w:rPr>
          <w:rtl w:val="0"/>
        </w:rPr>
      </w:r>
    </w:p>
    <w:p w:rsidR="00000000" w:rsidDel="00000000" w:rsidP="00000000" w:rsidRDefault="00000000" w:rsidRPr="00000000" w14:paraId="0000003A">
      <w:pPr>
        <w:numPr>
          <w:ilvl w:val="0"/>
          <w:numId w:val="3"/>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E">
      <w:pPr>
        <w:spacing w:after="100" w:lineRule="auto"/>
        <w:rPr>
          <w:b w:val="1"/>
          <w:sz w:val="20"/>
          <w:szCs w:val="20"/>
        </w:rPr>
      </w:pPr>
      <w:r w:rsidDel="00000000" w:rsidR="00000000" w:rsidRPr="00000000">
        <w:rPr>
          <w:rtl w:val="0"/>
        </w:rPr>
      </w:r>
    </w:p>
    <w:p w:rsidR="00000000" w:rsidDel="00000000" w:rsidP="00000000" w:rsidRDefault="00000000" w:rsidRPr="00000000" w14:paraId="0000003F">
      <w:pPr>
        <w:numPr>
          <w:ilvl w:val="0"/>
          <w:numId w:val="3"/>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1">
      <w:pPr>
        <w:spacing w:after="100" w:lineRule="auto"/>
        <w:rPr>
          <w:sz w:val="20"/>
          <w:szCs w:val="20"/>
        </w:rPr>
      </w:pPr>
      <w:r w:rsidDel="00000000" w:rsidR="00000000" w:rsidRPr="00000000">
        <w:rPr>
          <w:rtl w:val="0"/>
        </w:rPr>
      </w:r>
    </w:p>
    <w:p w:rsidR="00000000" w:rsidDel="00000000" w:rsidP="00000000" w:rsidRDefault="00000000" w:rsidRPr="00000000" w14:paraId="00000042">
      <w:pPr>
        <w:numPr>
          <w:ilvl w:val="0"/>
          <w:numId w:val="3"/>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7">
      <w:pPr>
        <w:numPr>
          <w:ilvl w:val="0"/>
          <w:numId w:val="2"/>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9">
      <w:pPr>
        <w:spacing w:after="100" w:lineRule="auto"/>
        <w:ind w:firstLine="360"/>
        <w:rPr>
          <w:sz w:val="20"/>
          <w:szCs w:val="20"/>
        </w:rPr>
      </w:pPr>
      <w:r w:rsidDel="00000000" w:rsidR="00000000" w:rsidRPr="00000000">
        <w:rPr>
          <w:sz w:val="20"/>
          <w:szCs w:val="20"/>
          <w:rtl w:val="0"/>
        </w:rPr>
        <w:t xml:space="preserve"> </w:t>
      </w:r>
    </w:p>
    <w:tbl>
      <w:tblPr>
        <w:tblStyle w:val="Table1"/>
        <w:tblW w:w="87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4.5"/>
        <w:gridCol w:w="4384.5"/>
        <w:tblGridChange w:id="0">
          <w:tblGrid>
            <w:gridCol w:w="4384.5"/>
            <w:gridCol w:w="43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100" w:line="240" w:lineRule="auto"/>
              <w:rPr>
                <w:sz w:val="20"/>
                <w:szCs w:val="20"/>
              </w:rPr>
            </w:pPr>
            <w:r w:rsidDel="00000000" w:rsidR="00000000" w:rsidRPr="00000000">
              <w:rPr>
                <w:sz w:val="20"/>
                <w:szCs w:val="20"/>
                <w:rtl w:val="0"/>
              </w:rPr>
              <w:t xml:space="preserve">Beneficiar,</w:t>
              <w:tab/>
              <w:tab/>
              <w:tab/>
              <w:tab/>
            </w:r>
            <w:r w:rsidDel="00000000" w:rsidR="00000000" w:rsidRPr="00000000">
              <w:rPr>
                <w:b w:val="1"/>
                <w:sz w:val="20"/>
                <w:szCs w:val="20"/>
                <w:rtl w:val="0"/>
              </w:rPr>
              <w:t xml:space="preserve">Centrul de Proiecte al Municipiului Timișoara</w:t>
              <w:tab/>
              <w:tab/>
            </w:r>
            <w:r w:rsidDel="00000000" w:rsidR="00000000" w:rsidRPr="00000000">
              <w:rPr>
                <w:rtl w:val="0"/>
              </w:rPr>
            </w:r>
          </w:p>
          <w:p w:rsidR="00000000" w:rsidDel="00000000" w:rsidP="00000000" w:rsidRDefault="00000000" w:rsidRPr="00000000" w14:paraId="0000004B">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D">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E">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F">
            <w:pPr>
              <w:shd w:fill="ffffff" w:val="clear"/>
              <w:spacing w:after="60" w:line="240" w:lineRule="auto"/>
              <w:rPr>
                <w:sz w:val="20"/>
                <w:szCs w:val="20"/>
                <w:highlight w:val="white"/>
              </w:rPr>
            </w:pPr>
            <w:r w:rsidDel="00000000" w:rsidR="00000000" w:rsidRPr="00000000">
              <w:rPr>
                <w:sz w:val="20"/>
                <w:szCs w:val="20"/>
                <w:highlight w:val="white"/>
                <w:rtl w:val="0"/>
              </w:rPr>
              <w:t xml:space="preserve">Inspector de specialitate financiar,</w:t>
            </w:r>
          </w:p>
          <w:p w:rsidR="00000000" w:rsidDel="00000000" w:rsidP="00000000" w:rsidRDefault="00000000" w:rsidRPr="00000000" w14:paraId="00000050">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1">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3">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4">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CFPP,</w:t>
            </w:r>
          </w:p>
          <w:p w:rsidR="00000000" w:rsidDel="00000000" w:rsidP="00000000" w:rsidRDefault="00000000" w:rsidRPr="00000000" w14:paraId="00000056">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100" w:line="240" w:lineRule="auto"/>
              <w:rPr>
                <w:sz w:val="20"/>
                <w:szCs w:val="20"/>
              </w:rPr>
            </w:pPr>
            <w:r w:rsidDel="00000000" w:rsidR="00000000" w:rsidRPr="00000000">
              <w:rPr>
                <w:sz w:val="20"/>
                <w:szCs w:val="20"/>
                <w:rtl w:val="0"/>
              </w:rPr>
              <w:t xml:space="preserve">Prestator,</w:t>
            </w:r>
          </w:p>
          <w:p w:rsidR="00000000" w:rsidDel="00000000" w:rsidP="00000000" w:rsidRDefault="00000000" w:rsidRPr="00000000" w14:paraId="00000058">
            <w:pPr>
              <w:spacing w:after="100" w:line="240" w:lineRule="auto"/>
              <w:rPr>
                <w:sz w:val="20"/>
                <w:szCs w:val="20"/>
              </w:rPr>
            </w:pPr>
            <w:r w:rsidDel="00000000" w:rsidR="00000000" w:rsidRPr="00000000">
              <w:rPr>
                <w:b w:val="1"/>
                <w:sz w:val="20"/>
                <w:szCs w:val="20"/>
                <w:rtl w:val="0"/>
              </w:rPr>
              <w:t xml:space="preserve">_________________________</w:t>
              <w:tab/>
            </w:r>
            <w:r w:rsidDel="00000000" w:rsidR="00000000" w:rsidRPr="00000000">
              <w:rPr>
                <w:rtl w:val="0"/>
              </w:rPr>
            </w:r>
          </w:p>
        </w:tc>
      </w:tr>
    </w:tbl>
    <w:p w:rsidR="00000000" w:rsidDel="00000000" w:rsidP="00000000" w:rsidRDefault="00000000" w:rsidRPr="00000000" w14:paraId="00000059">
      <w:pPr>
        <w:spacing w:after="10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4">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5">
    <w:pPr>
      <w:tabs>
        <w:tab w:val="center" w:leader="none" w:pos="4680"/>
        <w:tab w:val="right" w:leader="none"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-9510</wp:posOffset>
          </wp:positionV>
          <wp:extent cx="579938" cy="579938"/>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B">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C">
    <w:pPr>
      <w:rPr>
        <w:sz w:val="16"/>
        <w:szCs w:val="16"/>
        <w:highlight w:val="white"/>
      </w:rPr>
    </w:pPr>
    <w:r w:rsidDel="00000000" w:rsidR="00000000" w:rsidRPr="00000000">
      <w:rPr>
        <w:rtl w:val="0"/>
      </w:rPr>
    </w:r>
  </w:p>
  <w:p w:rsidR="00000000" w:rsidDel="00000000" w:rsidP="00000000" w:rsidRDefault="00000000" w:rsidRPr="00000000" w14:paraId="0000005D">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E">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F">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0">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1">
    <w:pPr>
      <w:rPr>
        <w:color w:val="3c4043"/>
        <w:sz w:val="21"/>
        <w:szCs w:val="21"/>
        <w:highlight w:val="whit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Ib3uLTT7hIZYwwjYV9VKZaoZvQ==">CgMxLjA4AHIhMWxLazJlc2NWNXp2S1dCQWZwbEJPcW9VRkJtaU5Hck9G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