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Declarația pe propria răspundere a solicitantului </w:t>
      </w:r>
      <w:r w:rsidDel="00000000" w:rsidR="00000000" w:rsidRPr="00000000">
        <w:rPr>
          <w:rFonts w:ascii="Arial" w:cs="Arial" w:eastAsia="Arial" w:hAnsi="Arial"/>
          <w:sz w:val="32"/>
          <w:szCs w:val="32"/>
          <w:rtl w:val="0"/>
        </w:rPr>
        <w:t xml:space="preserve">| Anexa 1.3 la Ghidul solicitantului</w:t>
      </w:r>
    </w:p>
    <w:p w:rsidR="00000000" w:rsidDel="00000000" w:rsidP="00000000" w:rsidRDefault="00000000" w:rsidRPr="00000000" w14:paraId="0000000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pentru care solicit finanțare nerambursabilă în cadrul programului prioritar de finanțare nerambursabilă cu caracter multianual </w:t>
      </w:r>
      <w:r w:rsidDel="00000000" w:rsidR="00000000" w:rsidRPr="00000000">
        <w:rPr>
          <w:rFonts w:ascii="Arial" w:cs="Arial" w:eastAsia="Arial" w:hAnsi="Arial"/>
          <w:i w:val="1"/>
          <w:sz w:val="20"/>
          <w:szCs w:val="20"/>
          <w:rtl w:val="0"/>
        </w:rPr>
        <w:t xml:space="preserve">Repere în cultură, </w:t>
      </w:r>
      <w:r w:rsidDel="00000000" w:rsidR="00000000" w:rsidRPr="00000000">
        <w:rPr>
          <w:rFonts w:ascii="Arial" w:cs="Arial" w:eastAsia="Arial" w:hAnsi="Arial"/>
          <w:sz w:val="20"/>
          <w:szCs w:val="20"/>
          <w:rtl w:val="0"/>
        </w:rPr>
        <w:t xml:space="preserve">derulat în perioada 2024-2027 de Centrul de Proiecte al Municipiului Timișoara, din sume de la bugetul local al Municipiului Timișoara: </w:t>
      </w:r>
      <w:r w:rsidDel="00000000" w:rsidR="00000000" w:rsidRPr="00000000">
        <w:rPr>
          <w:rFonts w:ascii="Arial" w:cs="Arial" w:eastAsia="Arial" w:hAnsi="Arial"/>
          <w:b w:val="1"/>
          <w:sz w:val="20"/>
          <w:szCs w:val="20"/>
          <w:rtl w:val="0"/>
        </w:rPr>
        <w:t xml:space="preserve"> .……………………………………………………… </w:t>
      </w: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având datele de identificare CNP ……………………………………………, CI seria …… nr .…………………, eliberată de .……………………………………………, la data de ………………………., adresa: ……………………………………………, localitatea: ……………………………………………, județul: ……………………………………………, telefon ……………………………………, e-mail: ……………………………………………, website: ……………………………………………, în calitate de solicitant/reprezentant legal al solicitantului ……………………………………………,</w:t>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9">
      <w:pPr>
        <w:numPr>
          <w:ilvl w:val="0"/>
          <w:numId w:val="3"/>
        </w:numPr>
        <w:spacing w:after="100" w:before="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că acesta (solicitantul):</w:t>
      </w:r>
    </w:p>
    <w:p w:rsidR="00000000" w:rsidDel="00000000" w:rsidP="00000000" w:rsidRDefault="00000000" w:rsidRPr="00000000" w14:paraId="0000000A">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w:t>
      </w:r>
    </w:p>
    <w:p w:rsidR="00000000" w:rsidDel="00000000" w:rsidP="00000000" w:rsidRDefault="00000000" w:rsidRPr="00000000" w14:paraId="0000000B">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w:t>
      </w:r>
    </w:p>
    <w:p w:rsidR="00000000" w:rsidDel="00000000" w:rsidP="00000000" w:rsidRDefault="00000000" w:rsidRPr="00000000" w14:paraId="0000000C">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și-a depus situațiile financiare în termenele legale;</w:t>
      </w:r>
    </w:p>
    <w:p w:rsidR="00000000" w:rsidDel="00000000" w:rsidP="00000000" w:rsidRDefault="00000000" w:rsidRPr="00000000" w14:paraId="0000000D">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0E">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obligații de plată exigibile din anul anterior la autoritatea finanțatoare căreia îi solicită atribuirea unui contract de finanțare;</w:t>
      </w:r>
    </w:p>
    <w:p w:rsidR="00000000" w:rsidDel="00000000" w:rsidP="00000000" w:rsidRDefault="00000000" w:rsidRPr="00000000" w14:paraId="0000000F">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w:t>
      </w:r>
      <w:r w:rsidDel="00000000" w:rsidR="00000000" w:rsidRPr="00000000">
        <w:rPr>
          <w:rFonts w:ascii="Arial" w:cs="Arial" w:eastAsia="Arial" w:hAnsi="Arial"/>
          <w:i w:val="1"/>
          <w:sz w:val="20"/>
          <w:szCs w:val="20"/>
          <w:rtl w:val="0"/>
        </w:rPr>
        <w:t xml:space="preserve">res judicata</w:t>
      </w:r>
      <w:r w:rsidDel="00000000" w:rsidR="00000000" w:rsidRPr="00000000">
        <w:rPr>
          <w:rFonts w:ascii="Arial" w:cs="Arial" w:eastAsia="Arial" w:hAnsi="Arial"/>
          <w:sz w:val="20"/>
          <w:szCs w:val="20"/>
          <w:rtl w:val="0"/>
        </w:rPr>
        <w:t xml:space="preserve"> (ex. împotriva căreia nu se poate face recurs);</w:t>
      </w:r>
    </w:p>
    <w:p w:rsidR="00000000" w:rsidDel="00000000" w:rsidP="00000000" w:rsidRDefault="00000000" w:rsidRPr="00000000" w14:paraId="00000010">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face obiectul unei proceduri de dizolvare sau de lichidare, respectiv nu se află deja în stare de dizolvare sau de lichidare în conformitate cu prevederile legale în vigoare;</w:t>
      </w:r>
    </w:p>
    <w:p w:rsidR="00000000" w:rsidDel="00000000" w:rsidP="00000000" w:rsidRDefault="00000000" w:rsidRPr="00000000" w14:paraId="00000011">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litigiu cu instituția publică căreia îi solicită atribuirea unui contract de finanțare;</w:t>
      </w:r>
    </w:p>
    <w:p w:rsidR="00000000" w:rsidDel="00000000" w:rsidP="00000000" w:rsidRDefault="00000000" w:rsidRPr="00000000" w14:paraId="00000012">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3">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și-a îndeplinit în totalitate obligațiile asumate prin contracte de finanțare nerambursabilă anterioare;</w:t>
      </w:r>
    </w:p>
    <w:p w:rsidR="00000000" w:rsidDel="00000000" w:rsidP="00000000" w:rsidRDefault="00000000" w:rsidRPr="00000000" w14:paraId="00000014">
      <w:pPr>
        <w:numPr>
          <w:ilvl w:val="0"/>
          <w:numId w:val="1"/>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poate identifica și atrage surse complementare de finanțare, conform Anunțul de lansare a programului prioritar de finanțare (Anexa nr. 3 la HCL nr. 275 / 25.06.2024),</w:t>
      </w:r>
    </w:p>
    <w:p w:rsidR="00000000" w:rsidDel="00000000" w:rsidP="00000000" w:rsidRDefault="00000000" w:rsidRPr="00000000" w14:paraId="00000015">
      <w:pPr>
        <w:numPr>
          <w:ilvl w:val="0"/>
          <w:numId w:val="1"/>
        </w:numPr>
        <w:spacing w:after="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situația de nerespectare a dispozițiilor statutare, a actelor constitutive, a regulamentelor proprii, precum și a legii.</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Declar că finanțarea solicitată, în situația acordării, va fi utilizată în mod exclusiv pentru scopurile declarate în cererea de finanțare și în celelalte documente obligatorii care o însoțesc, conform </w:t>
      </w:r>
      <w:r w:rsidDel="00000000" w:rsidR="00000000" w:rsidRPr="00000000">
        <w:rPr>
          <w:rFonts w:ascii="Arial" w:cs="Arial" w:eastAsia="Arial" w:hAnsi="Arial"/>
          <w:i w:val="1"/>
          <w:sz w:val="20"/>
          <w:szCs w:val="20"/>
          <w:rtl w:val="0"/>
        </w:rPr>
        <w:t xml:space="preserve">Ghidului solcitantului</w:t>
      </w:r>
      <w:r w:rsidDel="00000000" w:rsidR="00000000" w:rsidRPr="00000000">
        <w:rPr>
          <w:rFonts w:ascii="Arial" w:cs="Arial" w:eastAsia="Arial" w:hAnsi="Arial"/>
          <w:sz w:val="20"/>
          <w:szCs w:val="20"/>
          <w:rtl w:val="0"/>
        </w:rPr>
        <w:t xml:space="preserve"> (Anexa nr. 1 la HCL nr. 275 / 25.06.2024),</w:t>
      </w:r>
    </w:p>
    <w:p w:rsidR="00000000" w:rsidDel="00000000" w:rsidP="00000000" w:rsidRDefault="00000000" w:rsidRPr="00000000" w14:paraId="00000018">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Declar că toate informațiile cuprinse în cererea de finanțare, inclusiv documentele obligatorii ce o însoțesc sunt reale, corecte și complete.</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obligatorii care o însoțesc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1C">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documentația aferentă procesului de contractare în integralitatea sa, am înțeles cerințele specifice și mă angajez să le respect în totalitate.</w:t>
      </w:r>
    </w:p>
    <w:p w:rsidR="00000000" w:rsidDel="00000000" w:rsidP="00000000" w:rsidRDefault="00000000" w:rsidRPr="00000000" w14:paraId="0000001E">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0">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w:t>
      </w:r>
    </w:p>
    <w:p w:rsidR="00000000" w:rsidDel="00000000" w:rsidP="00000000" w:rsidRDefault="00000000" w:rsidRPr="00000000" w14:paraId="00000022">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să fac dovada existenței altor surse de finanțare, proprii sau atrase, după caz, cel puțin la nivelul solicitat prin Anunț (Anexa nr. 3 la HCL nr. 275 / 25.06.2024).</w:t>
      </w:r>
    </w:p>
    <w:p w:rsidR="00000000" w:rsidDel="00000000" w:rsidP="00000000" w:rsidRDefault="00000000" w:rsidRPr="00000000" w14:paraId="00000024">
      <w:pPr>
        <w:shd w:fill="ffffff" w:val="clea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26">
      <w:pPr>
        <w:spacing w:after="100" w:before="100" w:line="276" w:lineRule="auto"/>
        <w:ind w:left="283.46456692913375"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27">
      <w:pPr>
        <w:shd w:fill="ffffff" w:val="clear"/>
        <w:spacing w:after="100" w:before="100" w:line="276" w:lineRule="auto"/>
        <w:ind w:firstLine="283.46456692913375"/>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nu dispune de alte surse publice de finanțare</w:t>
          </w:r>
        </w:sdtContent>
      </w:sdt>
    </w:p>
    <w:p w:rsidR="00000000" w:rsidDel="00000000" w:rsidP="00000000" w:rsidRDefault="00000000" w:rsidRPr="00000000" w14:paraId="00000028">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acestea se vor regăsi în bugetul de venituri și cheltuieli și în cererea de finanțare.</w:t>
      </w:r>
    </w:p>
    <w:p w:rsidR="00000000" w:rsidDel="00000000" w:rsidP="00000000" w:rsidRDefault="00000000" w:rsidRPr="00000000" w14:paraId="00000029">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2B">
      <w:pPr>
        <w:spacing w:after="100" w:before="10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s-au depus și alte cereri de finanțare din alte surse publice</w:t>
          </w:r>
        </w:sdtContent>
      </w:sdt>
    </w:p>
    <w:p w:rsidR="00000000" w:rsidDel="00000000" w:rsidP="00000000" w:rsidRDefault="00000000" w:rsidRPr="00000000" w14:paraId="0000002C">
      <w:pPr>
        <w:shd w:fill="ffffff" w:val="clear"/>
        <w:spacing w:after="100" w:before="100" w:line="276" w:lineRule="auto"/>
        <w:ind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s-au depus și alte cereri de finanțare din alte surse publice</w:t>
          </w:r>
        </w:sdtContent>
      </w:sdt>
    </w:p>
    <w:p w:rsidR="00000000" w:rsidDel="00000000" w:rsidP="00000000" w:rsidRDefault="00000000" w:rsidRPr="00000000" w14:paraId="0000002D">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2E">
      <w:pPr>
        <w:shd w:fill="ffffff" w:val="clear"/>
        <w:spacing w:after="100" w:before="10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30">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astfel se vor întoarce integral în proiect, prin cheltuieli efectuate în perioada implementării acestuia.</w:t>
      </w:r>
    </w:p>
    <w:p w:rsidR="00000000" w:rsidDel="00000000" w:rsidP="00000000" w:rsidRDefault="00000000" w:rsidRPr="00000000" w14:paraId="00000032">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Declar că toate cheltuielile aferente proiectului propus spre finanțare ce urmează a fi decontate de Centrul de Proiecte al Municipiului Timișoara nu au fost și nu urmează a fi  decontate din alte fonduri publice sau private.</w:t>
      </w:r>
    </w:p>
    <w:p w:rsidR="00000000" w:rsidDel="00000000" w:rsidP="00000000" w:rsidRDefault="00000000" w:rsidRPr="00000000" w14:paraId="00000034">
      <w:pPr>
        <w:spacing w:after="100" w:before="10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3"/>
        </w:numPr>
        <w:spacing w:after="100" w:before="100" w:line="276" w:lineRule="auto"/>
        <w:ind w:left="283" w:hanging="179"/>
        <w:rPr>
          <w:rFonts w:ascii="Arial" w:cs="Arial" w:eastAsia="Arial" w:hAnsi="Arial"/>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3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3A">
      <w:pPr>
        <w:spacing w:after="100" w:before="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center" w:leader="none" w:pos="4680"/>
        <w:tab w:val="right" w:leader="none"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C">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3D">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E">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3F">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1">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42">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43">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lhOgOm2PPWEkpRThmST1vv6cQ==">CgMxLjAaJAoBMBIfCh0IB0IZCgVBcmlhbBIQQXJpYWwgVW5pY29kZSBNUxokCgExEh8KHQgHQhkKBUFyaWFsEhBBcmlhbCBVbmljb2RlIE1TGiQKATISHwodCAdCGQoFQXJpYWwSEEFyaWFsIFVuaWNvZGUgTVMaJAoBMxIfCh0IB0IZCgVBcmlhbBIQQXJpYWwgVW5pY29kZSBNUzgAciExWWI5TUFVNmpMMjY4cktlUkhBZXM3WUthTjAyWnBFV0s=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