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sz w:val="20"/>
          <w:szCs w:val="20"/>
        </w:rPr>
      </w:pPr>
      <w:r w:rsidDel="00000000" w:rsidR="00000000" w:rsidRPr="00000000">
        <w:rPr>
          <w:rFonts w:ascii="Arial" w:cs="Arial" w:eastAsia="Arial" w:hAnsi="Arial"/>
          <w:b w:val="1"/>
          <w:sz w:val="32"/>
          <w:szCs w:val="32"/>
          <w:rtl w:val="0"/>
        </w:rPr>
        <w:t xml:space="preserve">Declarație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ce va fi depus în cadrul programului</w:t>
      </w:r>
      <w:r w:rsidDel="00000000" w:rsidR="00000000" w:rsidRPr="00000000">
        <w:rPr>
          <w:rFonts w:ascii="Arial" w:cs="Arial" w:eastAsia="Arial" w:hAnsi="Arial"/>
          <w:b w:val="1"/>
          <w:sz w:val="20"/>
          <w:szCs w:val="20"/>
          <w:rtl w:val="0"/>
        </w:rPr>
        <w:t xml:space="preserve"> Orașul în mișcare, </w:t>
      </w:r>
      <w:r w:rsidDel="00000000" w:rsidR="00000000" w:rsidRPr="00000000">
        <w:rPr>
          <w:rFonts w:ascii="Arial" w:cs="Arial" w:eastAsia="Arial" w:hAnsi="Arial"/>
          <w:sz w:val="20"/>
          <w:szCs w:val="20"/>
          <w:rtl w:val="0"/>
        </w:rPr>
        <w:t xml:space="preserve">cu titlul …………………………………………….., </w:t>
      </w:r>
    </w:p>
    <w:p w:rsidR="00000000" w:rsidDel="00000000" w:rsidP="00000000" w:rsidRDefault="00000000" w:rsidRPr="00000000" w14:paraId="00000005">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desfășurat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w:t>
      </w:r>
      <w:r w:rsidDel="00000000" w:rsidR="00000000" w:rsidRPr="00000000">
        <w:rPr>
          <w:rFonts w:ascii="Arial" w:cs="Arial" w:eastAsia="Arial" w:hAnsi="Arial"/>
          <w:sz w:val="20"/>
          <w:szCs w:val="20"/>
          <w:rtl w:val="0"/>
        </w:rPr>
        <w:t xml:space="preserve">cofinanțat</w:t>
      </w:r>
      <w:r w:rsidDel="00000000" w:rsidR="00000000" w:rsidRPr="00000000">
        <w:rPr>
          <w:rFonts w:ascii="Arial" w:cs="Arial" w:eastAsia="Arial" w:hAnsi="Arial"/>
          <w:sz w:val="20"/>
          <w:szCs w:val="20"/>
          <w:rtl w:val="0"/>
        </w:rPr>
        <w:t xml:space="preserve">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6">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propus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A">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ofertei și au înțeles rolul lor în derularea acesteia;</w:t>
      </w:r>
    </w:p>
    <w:p w:rsidR="00000000" w:rsidDel="00000000" w:rsidP="00000000" w:rsidRDefault="00000000" w:rsidRPr="00000000" w14:paraId="0000000B">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ofertei propuse (de ex. activități, parteneri) trebuie să fie consimțite de parteneri;</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ofertei în media locală, națională și/sau internațională.</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ofertei propuse înaintate spre finanțare. Ne angajăm să respectăm principiile practicii unui bun parteneriat.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propunerii (solicitantul)</w:t>
      </w:r>
    </w:p>
    <w:p w:rsidR="00000000" w:rsidDel="00000000" w:rsidP="00000000" w:rsidRDefault="00000000" w:rsidRPr="00000000" w14:paraId="00000013">
      <w:pPr>
        <w:numPr>
          <w:ilvl w:val="0"/>
          <w:numId w:val="1"/>
        </w:numPr>
        <w:spacing w:after="0" w:line="276" w:lineRule="auto"/>
        <w:ind w:left="425.19685039370086"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C">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Organizația/Instituția etc: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1E">
      <w:pPr>
        <w:numPr>
          <w:ilvl w:val="0"/>
          <w:numId w:val="3"/>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Domeniul de activitate al partenerului: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4">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5">
      <w:pPr>
        <w:spacing w:after="0" w:line="276" w:lineRule="auto"/>
        <w:ind w:left="180" w:firstLine="0"/>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ofertei propuse. Declarațiile pot fi pentru fiecare partener în parte sau cumulate.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leader="none" w:pos="4680"/>
        <w:tab w:val="right" w:leader="none" w:pos="9360"/>
      </w:tabs>
      <w:spacing w:after="0" w:lineRule="auto"/>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 care oferă informații pe care le urmărim prin Anexa 1.3.</w:t>
      </w:r>
      <w:r w:rsidDel="00000000" w:rsidR="00000000" w:rsidRPr="00000000">
        <w:rPr>
          <w:rtl w:val="0"/>
        </w:rPr>
      </w:r>
    </w:p>
    <w:p w:rsidR="00000000" w:rsidDel="00000000" w:rsidP="00000000" w:rsidRDefault="00000000" w:rsidRPr="00000000" w14:paraId="00000029">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283"/>
      <w:jc w:val="left"/>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30">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3">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024D20"/>
    <w:pPr>
      <w:keepNext w:val="1"/>
      <w:keepLines w:val="1"/>
      <w:spacing w:after="120" w:before="480"/>
      <w:outlineLvl w:val="0"/>
    </w:pPr>
    <w:rPr>
      <w:b w:val="1"/>
      <w:sz w:val="48"/>
      <w:szCs w:val="48"/>
    </w:rPr>
  </w:style>
  <w:style w:type="paragraph" w:styleId="Heading2">
    <w:name w:val="heading 2"/>
    <w:basedOn w:val="normal0"/>
    <w:next w:val="normal0"/>
    <w:rsid w:val="00024D20"/>
    <w:pPr>
      <w:keepNext w:val="1"/>
      <w:keepLines w:val="1"/>
      <w:spacing w:after="80" w:before="360"/>
      <w:outlineLvl w:val="1"/>
    </w:pPr>
    <w:rPr>
      <w:b w:val="1"/>
      <w:sz w:val="36"/>
      <w:szCs w:val="36"/>
    </w:rPr>
  </w:style>
  <w:style w:type="paragraph" w:styleId="Heading3">
    <w:name w:val="heading 3"/>
    <w:basedOn w:val="normal0"/>
    <w:next w:val="normal0"/>
    <w:rsid w:val="00024D20"/>
    <w:pPr>
      <w:keepNext w:val="1"/>
      <w:keepLines w:val="1"/>
      <w:spacing w:after="80" w:before="280"/>
      <w:outlineLvl w:val="2"/>
    </w:pPr>
    <w:rPr>
      <w:b w:val="1"/>
      <w:sz w:val="28"/>
      <w:szCs w:val="28"/>
    </w:rPr>
  </w:style>
  <w:style w:type="paragraph" w:styleId="Heading4">
    <w:name w:val="heading 4"/>
    <w:basedOn w:val="normal0"/>
    <w:next w:val="normal0"/>
    <w:rsid w:val="00024D20"/>
    <w:pPr>
      <w:keepNext w:val="1"/>
      <w:keepLines w:val="1"/>
      <w:spacing w:after="40" w:before="240"/>
      <w:outlineLvl w:val="3"/>
    </w:pPr>
    <w:rPr>
      <w:b w:val="1"/>
      <w:sz w:val="24"/>
      <w:szCs w:val="24"/>
    </w:rPr>
  </w:style>
  <w:style w:type="paragraph" w:styleId="Heading5">
    <w:name w:val="heading 5"/>
    <w:basedOn w:val="normal0"/>
    <w:next w:val="normal0"/>
    <w:rsid w:val="00024D20"/>
    <w:pPr>
      <w:keepNext w:val="1"/>
      <w:keepLines w:val="1"/>
      <w:spacing w:after="40" w:before="220"/>
      <w:outlineLvl w:val="4"/>
    </w:pPr>
    <w:rPr>
      <w:b w:val="1"/>
    </w:rPr>
  </w:style>
  <w:style w:type="paragraph" w:styleId="Heading6">
    <w:name w:val="heading 6"/>
    <w:basedOn w:val="normal0"/>
    <w:next w:val="normal0"/>
    <w:rsid w:val="00024D2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24D20"/>
  </w:style>
  <w:style w:type="paragraph" w:styleId="Title">
    <w:name w:val="Title"/>
    <w:basedOn w:val="normal0"/>
    <w:next w:val="normal0"/>
    <w:rsid w:val="00024D20"/>
    <w:pPr>
      <w:keepNext w:val="1"/>
      <w:keepLines w:val="1"/>
      <w:spacing w:after="120" w:before="480"/>
    </w:pPr>
    <w:rPr>
      <w:b w:val="1"/>
      <w:sz w:val="72"/>
      <w:szCs w:val="72"/>
    </w:rPr>
  </w:style>
  <w:style w:type="paragraph" w:styleId="Subtitle">
    <w:name w:val="Subtitle"/>
    <w:basedOn w:val="normal0"/>
    <w:next w:val="normal0"/>
    <w:rsid w:val="00024D20"/>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316A31"/>
    <w:pPr>
      <w:tabs>
        <w:tab w:val="center" w:pos="4703"/>
        <w:tab w:val="right" w:pos="9406"/>
      </w:tabs>
      <w:spacing w:after="0"/>
    </w:pPr>
  </w:style>
  <w:style w:type="character" w:styleId="HeaderChar" w:customStyle="1">
    <w:name w:val="Header Char"/>
    <w:basedOn w:val="DefaultParagraphFont"/>
    <w:link w:val="Header"/>
    <w:uiPriority w:val="99"/>
    <w:semiHidden w:val="1"/>
    <w:rsid w:val="00316A31"/>
  </w:style>
  <w:style w:type="paragraph" w:styleId="Footer">
    <w:name w:val="footer"/>
    <w:basedOn w:val="Normal"/>
    <w:link w:val="FooterChar"/>
    <w:uiPriority w:val="99"/>
    <w:semiHidden w:val="1"/>
    <w:unhideWhenUsed w:val="1"/>
    <w:rsid w:val="00316A31"/>
    <w:pPr>
      <w:tabs>
        <w:tab w:val="center" w:pos="4703"/>
        <w:tab w:val="right" w:pos="9406"/>
      </w:tabs>
      <w:spacing w:after="0"/>
    </w:pPr>
  </w:style>
  <w:style w:type="character" w:styleId="FooterChar" w:customStyle="1">
    <w:name w:val="Footer Char"/>
    <w:basedOn w:val="DefaultParagraphFont"/>
    <w:link w:val="Footer"/>
    <w:uiPriority w:val="99"/>
    <w:semiHidden w:val="1"/>
    <w:rsid w:val="00316A31"/>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9CT+m2IALsxs4lmFMCI6v0Keug==">CgMxLjAyCGguZ2pkZ3hzMgloLjMwajB6bGwyCWguMWZvYjl0ZTgAciExcU9Fb09PZkE3TWhaaktSMUpvYU5IVkRpaTN4Z0hyTUg=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2021-08-13T13:39:00Z</dcterms:created>
</cp:coreProperties>
</file>