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PV REC nr. __ /____</w:t>
      </w:r>
    </w:p>
    <w:p w:rsidR="00000000" w:rsidDel="00000000" w:rsidP="00000000" w:rsidRDefault="00000000" w:rsidRPr="00000000" w14:paraId="00000002">
      <w:pPr>
        <w:spacing w:after="100" w:lineRule="auto"/>
        <w:rPr>
          <w:rFonts w:ascii="Arial" w:cs="Arial" w:eastAsia="Arial" w:hAnsi="Arial"/>
          <w:b w:val="1"/>
          <w:color w:val="000000"/>
          <w:sz w:val="24"/>
          <w:szCs w:val="24"/>
          <w:shd w:fill="auto" w:val="clear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Proces verbal | Anexa 5.1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i w:val="1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rtl w:val="0"/>
        </w:rPr>
        <w:t xml:space="preserve">de recepție a grilelor detaliate de evaluare, cu justificarea punctajelor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Încheiat astăzi,__________, cu ocazia centralizării punctajelor aplicațiilor evaluate, înscrise în cadrul programului de finanțare nerambursabilă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  <w:rtl w:val="0"/>
        </w:rPr>
        <w:t xml:space="preserve">Power Station++ | Mobilități pentru profesioniști din sectorul cultura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l.</w:t>
      </w:r>
    </w:p>
    <w:p w:rsidR="00000000" w:rsidDel="00000000" w:rsidP="00000000" w:rsidRDefault="00000000" w:rsidRPr="00000000" w14:paraId="00000008">
      <w:pPr>
        <w:spacing w:after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_____Prenume Nume 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, membru al comisiei de evaluare constituite prin decizia IES-DEC nr. __/__.__._____, a evaluat și ierarhizat un număr de __ aplicații, după cum urmează:</w:t>
      </w:r>
    </w:p>
    <w:p w:rsidR="00000000" w:rsidDel="00000000" w:rsidP="00000000" w:rsidRDefault="00000000" w:rsidRPr="00000000" w14:paraId="0000000A">
      <w:pPr>
        <w:spacing w:line="240" w:lineRule="auto"/>
        <w:ind w:right="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330"/>
        <w:gridCol w:w="930"/>
        <w:gridCol w:w="2565"/>
        <w:gridCol w:w="1290"/>
        <w:tblGridChange w:id="0">
          <w:tblGrid>
            <w:gridCol w:w="675"/>
            <w:gridCol w:w="3330"/>
            <w:gridCol w:w="930"/>
            <w:gridCol w:w="2565"/>
            <w:gridCol w:w="129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Nr. crt.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Cerere de finanțare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  <w:rtl w:val="0"/>
              </w:rPr>
              <w:t xml:space="preserve">(INT-FIN nr. __)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Solicitant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666666" w:space="0" w:sz="4" w:val="single"/>
              <w:right w:color="999999" w:space="0" w:sz="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shd w:fill="auto" w:val="clear"/>
                <w:rtl w:val="0"/>
              </w:rPr>
              <w:t xml:space="preserve">Punctaj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</w:t>
            </w:r>
          </w:p>
        </w:tc>
        <w:tc>
          <w:tcPr>
            <w:tcBorders>
              <w:top w:color="cccccc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4" w:val="single"/>
              <w:left w:color="cccccc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666666" w:space="0" w:sz="4" w:val="single"/>
              <w:right w:color="666666" w:space="0" w:sz="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4380"/>
        <w:tblGridChange w:id="0">
          <w:tblGrid>
            <w:gridCol w:w="4410"/>
            <w:gridCol w:w="4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Am recepționat,                     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(Prenume și Nume)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6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Am predat,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6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(Prenume și Nume)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60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-9504</wp:posOffset>
          </wp:positionV>
          <wp:extent cx="579938" cy="579938"/>
          <wp:effectExtent b="0" l="0" r="0" t="0"/>
          <wp:wrapNone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35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39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KS0AzqTKzNiBPaYY3MX3miHYgQ==">CgMxLjA4AHIhMVpVa2FkbkF4elZlcEk2dTdSSnJYclZJMjVyeFRuckdP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