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 | Anexa 10.2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proiectului)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WhwDO67PFGYzYyRnX6LasSXvtQ==">CgMxLjA4AHIhMTNuZXJJbFc0QUtZUm9zdWhQYl92c0VhbUM1bGE5cWQ2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