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100" w:before="100" w:line="276" w:lineRule="auto"/>
        <w:ind w:left="0" w:firstLine="0"/>
        <w:rPr>
          <w:sz w:val="18"/>
          <w:szCs w:val="18"/>
        </w:rPr>
      </w:pPr>
      <w:r w:rsidDel="00000000" w:rsidR="00000000" w:rsidRPr="00000000">
        <w:rPr>
          <w:sz w:val="18"/>
          <w:szCs w:val="18"/>
          <w:rtl w:val="0"/>
        </w:rPr>
        <w:t xml:space="preserve">IES-CON Nr.  _____  / _______________</w:t>
      </w:r>
    </w:p>
    <w:p w:rsidR="00000000" w:rsidDel="00000000" w:rsidP="00000000" w:rsidRDefault="00000000" w:rsidRPr="00000000" w14:paraId="00000003">
      <w:pPr>
        <w:spacing w:after="100" w:before="100" w:line="276" w:lineRule="auto"/>
        <w:ind w:left="0" w:firstLine="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100" w:before="100" w:line="276" w:lineRule="auto"/>
        <w:ind w:left="0" w:firstLine="0"/>
        <w:rPr>
          <w:sz w:val="20"/>
          <w:szCs w:val="20"/>
        </w:rPr>
      </w:pPr>
      <w:r w:rsidDel="00000000" w:rsidR="00000000" w:rsidRPr="00000000">
        <w:rPr>
          <w:b w:val="1"/>
          <w:sz w:val="30"/>
          <w:szCs w:val="30"/>
          <w:rtl w:val="0"/>
        </w:rPr>
        <w:t xml:space="preserve">Contract civil de furnizare (prestări servicii) | Anexa 5</w:t>
      </w:r>
      <w:r w:rsidDel="00000000" w:rsidR="00000000" w:rsidRPr="00000000">
        <w:rPr>
          <w:rtl w:val="0"/>
        </w:rPr>
      </w:r>
    </w:p>
    <w:p w:rsidR="00000000" w:rsidDel="00000000" w:rsidP="00000000" w:rsidRDefault="00000000" w:rsidRPr="00000000" w14:paraId="00000005">
      <w:pPr>
        <w:spacing w:after="100" w:before="100" w:line="276" w:lineRule="auto"/>
        <w:ind w:left="0" w:firstLine="0"/>
        <w:rPr>
          <w:b w:val="1"/>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ind w:left="0" w:firstLine="0"/>
        <w:rPr>
          <w:b w:val="1"/>
          <w:sz w:val="20"/>
          <w:szCs w:val="20"/>
        </w:rPr>
      </w:pPr>
      <w:r w:rsidDel="00000000" w:rsidR="00000000" w:rsidRPr="00000000">
        <w:rPr>
          <w:rtl w:val="0"/>
        </w:rPr>
      </w:r>
    </w:p>
    <w:p w:rsidR="00000000" w:rsidDel="00000000" w:rsidP="00000000" w:rsidRDefault="00000000" w:rsidRPr="00000000" w14:paraId="00000007">
      <w:pPr>
        <w:numPr>
          <w:ilvl w:val="0"/>
          <w:numId w:val="5"/>
        </w:numPr>
        <w:spacing w:after="100" w:before="100" w:line="276" w:lineRule="auto"/>
        <w:ind w:left="566.9291338582675" w:hanging="283.46456692913375"/>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8">
      <w:pPr>
        <w:spacing w:after="100" w:before="100" w:line="276" w:lineRule="auto"/>
        <w:ind w:left="0" w:firstLine="0"/>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centruldeproiecte@primariatm.ro,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w:t>
      </w:r>
      <w:r w:rsidDel="00000000" w:rsidR="00000000" w:rsidRPr="00000000">
        <w:rPr>
          <w:b w:val="1"/>
          <w:sz w:val="20"/>
          <w:szCs w:val="20"/>
          <w:rtl w:val="0"/>
        </w:rPr>
        <w:t xml:space="preserve">Beneficiar</w:t>
      </w:r>
      <w:r w:rsidDel="00000000" w:rsidR="00000000" w:rsidRPr="00000000">
        <w:rPr>
          <w:sz w:val="20"/>
          <w:szCs w:val="20"/>
          <w:rtl w:val="0"/>
        </w:rPr>
        <w:t xml:space="preserve">, pe de o parte</w:t>
      </w:r>
    </w:p>
    <w:p w:rsidR="00000000" w:rsidDel="00000000" w:rsidP="00000000" w:rsidRDefault="00000000" w:rsidRPr="00000000" w14:paraId="00000009">
      <w:pPr>
        <w:spacing w:after="100" w:before="100" w:line="276" w:lineRule="auto"/>
        <w:ind w:left="0" w:firstLine="0"/>
        <w:rPr>
          <w:sz w:val="20"/>
          <w:szCs w:val="20"/>
        </w:rPr>
      </w:pPr>
      <w:r w:rsidDel="00000000" w:rsidR="00000000" w:rsidRPr="00000000">
        <w:rPr>
          <w:sz w:val="20"/>
          <w:szCs w:val="20"/>
          <w:rtl w:val="0"/>
        </w:rPr>
        <w:t xml:space="preserve">și </w:t>
      </w:r>
    </w:p>
    <w:p w:rsidR="00000000" w:rsidDel="00000000" w:rsidP="00000000" w:rsidRDefault="00000000" w:rsidRPr="00000000" w14:paraId="0000000A">
      <w:pPr>
        <w:spacing w:after="100" w:before="100" w:line="276" w:lineRule="auto"/>
        <w:ind w:left="0" w:firstLine="0"/>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w:t>
      </w:r>
      <w:r w:rsidDel="00000000" w:rsidR="00000000" w:rsidRPr="00000000">
        <w:rPr>
          <w:sz w:val="20"/>
          <w:szCs w:val="20"/>
          <w:rtl w:val="0"/>
        </w:rPr>
        <w:t xml:space="preserve">, domiciliat/ă în ……(adresa completă din CI)......, legitimat/ă cu CI  seria ….. nr ….,   eliberată de ……, la data de ….., CNP ….., telefon ….., e-mail ……, Cont IBAN nr. …… , deschis la …… Sucursala …….,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w:t>
      </w:r>
      <w:r w:rsidDel="00000000" w:rsidR="00000000" w:rsidRPr="00000000">
        <w:rPr>
          <w:i w:val="1"/>
          <w:sz w:val="20"/>
          <w:szCs w:val="20"/>
          <w:rtl w:val="0"/>
        </w:rPr>
        <w:t xml:space="preserve">denumit în continuare Prestatorul</w:t>
      </w:r>
      <w:r w:rsidDel="00000000" w:rsidR="00000000" w:rsidRPr="00000000">
        <w:rPr>
          <w:sz w:val="20"/>
          <w:szCs w:val="20"/>
          <w:rtl w:val="0"/>
        </w:rPr>
        <w:t xml:space="preserve">, pe de altă parte</w:t>
      </w:r>
    </w:p>
    <w:p w:rsidR="00000000" w:rsidDel="00000000" w:rsidP="00000000" w:rsidRDefault="00000000" w:rsidRPr="00000000" w14:paraId="0000000B">
      <w:pPr>
        <w:spacing w:after="100" w:before="100" w:line="276" w:lineRule="auto"/>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C">
      <w:pPr>
        <w:spacing w:after="100" w:before="100" w:line="276" w:lineRule="auto"/>
        <w:ind w:left="0" w:firstLine="0"/>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0D">
      <w:pPr>
        <w:numPr>
          <w:ilvl w:val="0"/>
          <w:numId w:val="2"/>
        </w:numPr>
        <w:spacing w:after="100" w:before="100" w:line="276" w:lineRule="auto"/>
        <w:ind w:left="0" w:firstLine="0"/>
        <w:rPr>
          <w:sz w:val="20"/>
          <w:szCs w:val="20"/>
        </w:rPr>
      </w:pPr>
      <w:r w:rsidDel="00000000" w:rsidR="00000000" w:rsidRPr="00000000">
        <w:rPr>
          <w:sz w:val="20"/>
          <w:szCs w:val="20"/>
          <w:rtl w:val="0"/>
        </w:rPr>
        <w:t xml:space="preserve">Legii 350 / 2005 privind regimul finanțărilor nerambursabile din fonduri publice alocate pentru activități nonprofit de interes general,</w:t>
      </w:r>
    </w:p>
    <w:p w:rsidR="00000000" w:rsidDel="00000000" w:rsidP="00000000" w:rsidRDefault="00000000" w:rsidRPr="00000000" w14:paraId="0000000E">
      <w:pPr>
        <w:numPr>
          <w:ilvl w:val="0"/>
          <w:numId w:val="2"/>
        </w:numPr>
        <w:spacing w:after="100" w:before="100" w:line="276" w:lineRule="auto"/>
        <w:ind w:left="0" w:firstLine="0"/>
        <w:rPr>
          <w:sz w:val="20"/>
          <w:szCs w:val="20"/>
        </w:rPr>
      </w:pPr>
      <w:r w:rsidDel="00000000" w:rsidR="00000000" w:rsidRPr="00000000">
        <w:rPr>
          <w:sz w:val="20"/>
          <w:szCs w:val="20"/>
          <w:rtl w:val="0"/>
        </w:rPr>
        <w:t xml:space="preserve">ale Codului Civil, art. 1270 şi urm., respectiv ale art. 1766 şi urm., precum şi în baza prevederilor Codului Fiscal, cu modificările şi completările ulterioare,</w:t>
      </w:r>
    </w:p>
    <w:p w:rsidR="00000000" w:rsidDel="00000000" w:rsidP="00000000" w:rsidRDefault="00000000" w:rsidRPr="00000000" w14:paraId="0000000F">
      <w:pPr>
        <w:numPr>
          <w:ilvl w:val="0"/>
          <w:numId w:val="2"/>
        </w:numPr>
        <w:spacing w:after="100" w:before="100" w:line="276" w:lineRule="auto"/>
        <w:ind w:left="0" w:firstLine="0"/>
        <w:rPr>
          <w:sz w:val="20"/>
          <w:szCs w:val="20"/>
        </w:rPr>
      </w:pPr>
      <w:r w:rsidDel="00000000" w:rsidR="00000000" w:rsidRPr="00000000">
        <w:rPr>
          <w:sz w:val="20"/>
          <w:szCs w:val="20"/>
          <w:rtl w:val="0"/>
        </w:rPr>
        <w:t xml:space="preserve">în temeiul Deciziei directorului Centrului de Proiecte al Municipiului Timișoara IES-DEC nr. _____ / _____._____.__________</w:t>
      </w:r>
    </w:p>
    <w:p w:rsidR="00000000" w:rsidDel="00000000" w:rsidP="00000000" w:rsidRDefault="00000000" w:rsidRPr="00000000" w14:paraId="00000010">
      <w:pPr>
        <w:spacing w:after="100" w:before="100" w:line="276" w:lineRule="auto"/>
        <w:ind w:left="0" w:firstLine="0"/>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1">
      <w:pPr>
        <w:spacing w:after="100" w:before="100" w:line="276" w:lineRule="auto"/>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2">
      <w:pPr>
        <w:spacing w:after="100" w:before="100" w:line="276" w:lineRule="auto"/>
        <w:ind w:left="0" w:firstLine="0"/>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3">
      <w:pPr>
        <w:numPr>
          <w:ilvl w:val="0"/>
          <w:numId w:val="5"/>
        </w:numPr>
        <w:spacing w:after="100" w:before="100" w:line="276" w:lineRule="auto"/>
        <w:ind w:left="566.9291338582675" w:hanging="283.46456692913375"/>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4">
      <w:pPr>
        <w:spacing w:after="100" w:before="100" w:line="276" w:lineRule="auto"/>
        <w:ind w:left="0" w:firstLine="0"/>
        <w:rPr>
          <w:sz w:val="20"/>
          <w:szCs w:val="20"/>
        </w:rPr>
      </w:pPr>
      <w:r w:rsidDel="00000000" w:rsidR="00000000" w:rsidRPr="00000000">
        <w:rPr>
          <w:sz w:val="20"/>
          <w:szCs w:val="20"/>
          <w:rtl w:val="0"/>
        </w:rPr>
        <w:t xml:space="preserve">2.1. Activitatea: expert evaluator în cadrul comisiei de selecţie pentru programul </w:t>
      </w:r>
      <w:r w:rsidDel="00000000" w:rsidR="00000000" w:rsidRPr="00000000">
        <w:rPr>
          <w:i w:val="1"/>
          <w:sz w:val="20"/>
          <w:szCs w:val="20"/>
          <w:rtl w:val="0"/>
        </w:rPr>
        <w:t xml:space="preserve">Orașul în mișcare - privind finanțarea nerambursabilă a proiectelor sportive, în anul 2023, din bugetul local al Municipiului Timișoara. </w:t>
      </w:r>
      <w:r w:rsidDel="00000000" w:rsidR="00000000" w:rsidRPr="00000000">
        <w:rPr>
          <w:rtl w:val="0"/>
        </w:rPr>
      </w:r>
    </w:p>
    <w:p w:rsidR="00000000" w:rsidDel="00000000" w:rsidP="00000000" w:rsidRDefault="00000000" w:rsidRPr="00000000" w14:paraId="00000015">
      <w:pPr>
        <w:spacing w:after="100" w:before="100" w:line="276" w:lineRule="auto"/>
        <w:ind w:left="0" w:firstLine="0"/>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6">
      <w:pPr>
        <w:numPr>
          <w:ilvl w:val="0"/>
          <w:numId w:val="3"/>
        </w:numPr>
        <w:spacing w:after="100" w:before="100" w:line="276" w:lineRule="auto"/>
        <w:ind w:left="0" w:firstLine="0"/>
        <w:rPr>
          <w:sz w:val="20"/>
          <w:szCs w:val="20"/>
        </w:rPr>
      </w:pPr>
      <w:r w:rsidDel="00000000" w:rsidR="00000000" w:rsidRPr="00000000">
        <w:rPr>
          <w:sz w:val="20"/>
          <w:szCs w:val="20"/>
          <w:rtl w:val="0"/>
        </w:rPr>
        <w:t xml:space="preserve">evaluarea unui număr de proiecte culturale atribuit de către Beneficiar, conform procesului verbal de recepție (Anexa 5.1), în baza grilei detaliate de evaluare, cu justificarea punctajelor (Anexa 3);</w:t>
      </w:r>
    </w:p>
    <w:p w:rsidR="00000000" w:rsidDel="00000000" w:rsidP="00000000" w:rsidRDefault="00000000" w:rsidRPr="00000000" w14:paraId="00000017">
      <w:pPr>
        <w:numPr>
          <w:ilvl w:val="0"/>
          <w:numId w:val="3"/>
        </w:numPr>
        <w:spacing w:after="100" w:before="100" w:line="276" w:lineRule="auto"/>
        <w:ind w:left="0" w:firstLine="0"/>
        <w:rPr>
          <w:sz w:val="20"/>
          <w:szCs w:val="20"/>
        </w:rPr>
      </w:pPr>
      <w:r w:rsidDel="00000000" w:rsidR="00000000" w:rsidRPr="00000000">
        <w:rPr>
          <w:sz w:val="20"/>
          <w:szCs w:val="20"/>
          <w:rtl w:val="0"/>
        </w:rPr>
        <w:t xml:space="preserve">participarea la şedinţele comisiei, la data stabilită de către Beneficiar;</w:t>
      </w:r>
    </w:p>
    <w:p w:rsidR="00000000" w:rsidDel="00000000" w:rsidP="00000000" w:rsidRDefault="00000000" w:rsidRPr="00000000" w14:paraId="00000018">
      <w:pPr>
        <w:numPr>
          <w:ilvl w:val="0"/>
          <w:numId w:val="3"/>
        </w:numPr>
        <w:spacing w:after="100" w:before="100" w:line="276" w:lineRule="auto"/>
        <w:ind w:left="0" w:firstLine="0"/>
        <w:rPr>
          <w:sz w:val="20"/>
          <w:szCs w:val="20"/>
        </w:rPr>
      </w:pPr>
      <w:r w:rsidDel="00000000" w:rsidR="00000000" w:rsidRPr="00000000">
        <w:rPr>
          <w:sz w:val="20"/>
          <w:szCs w:val="20"/>
          <w:rtl w:val="0"/>
        </w:rPr>
        <w:t xml:space="preserve">stabilirea ierarhiei proiectelor culturale, pe baza punctajului obţinut.</w:t>
      </w:r>
    </w:p>
    <w:p w:rsidR="00000000" w:rsidDel="00000000" w:rsidP="00000000" w:rsidRDefault="00000000" w:rsidRPr="00000000" w14:paraId="00000019">
      <w:pPr>
        <w:spacing w:after="100" w:before="100" w:line="276" w:lineRule="auto"/>
        <w:ind w:left="0" w:firstLine="0"/>
        <w:rPr>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ind w:left="0" w:firstLine="0"/>
        <w:rPr>
          <w:sz w:val="20"/>
          <w:szCs w:val="20"/>
        </w:rPr>
      </w:pPr>
      <w:r w:rsidDel="00000000" w:rsidR="00000000" w:rsidRPr="00000000">
        <w:rPr>
          <w:sz w:val="20"/>
          <w:szCs w:val="20"/>
          <w:rtl w:val="0"/>
        </w:rPr>
        <w:t xml:space="preserve">2.2. Venitul brut stabilit pentru prestaţie: </w:t>
      </w:r>
      <w:r w:rsidDel="00000000" w:rsidR="00000000" w:rsidRPr="00000000">
        <w:rPr>
          <w:b w:val="1"/>
          <w:sz w:val="20"/>
          <w:szCs w:val="20"/>
          <w:rtl w:val="0"/>
        </w:rPr>
        <w:t xml:space="preserve">250 lei brut / proiect evaluat.</w:t>
      </w:r>
      <w:r w:rsidDel="00000000" w:rsidR="00000000" w:rsidRPr="00000000">
        <w:rPr>
          <w:rtl w:val="0"/>
        </w:rPr>
      </w:r>
    </w:p>
    <w:p w:rsidR="00000000" w:rsidDel="00000000" w:rsidP="00000000" w:rsidRDefault="00000000" w:rsidRPr="00000000" w14:paraId="0000001B">
      <w:pPr>
        <w:spacing w:after="100" w:before="100" w:line="276" w:lineRule="auto"/>
        <w:ind w:left="0" w:firstLine="0"/>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w:t>
      </w:r>
    </w:p>
    <w:p w:rsidR="00000000" w:rsidDel="00000000" w:rsidP="00000000" w:rsidRDefault="00000000" w:rsidRPr="00000000" w14:paraId="0000001C">
      <w:pPr>
        <w:spacing w:after="100" w:before="100" w:line="276" w:lineRule="auto"/>
        <w:ind w:left="0" w:firstLine="0"/>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D">
      <w:pPr>
        <w:numPr>
          <w:ilvl w:val="0"/>
          <w:numId w:val="5"/>
        </w:numPr>
        <w:spacing w:after="100" w:before="100" w:line="276" w:lineRule="auto"/>
        <w:ind w:left="566.9291338582675" w:hanging="283.46456692913375"/>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1E">
      <w:pPr>
        <w:spacing w:after="100" w:before="100" w:line="276" w:lineRule="auto"/>
        <w:ind w:left="0" w:firstLine="0"/>
        <w:rPr>
          <w:b w:val="1"/>
          <w:sz w:val="20"/>
          <w:szCs w:val="20"/>
        </w:rPr>
      </w:pPr>
      <w:r w:rsidDel="00000000" w:rsidR="00000000" w:rsidRPr="00000000">
        <w:rPr>
          <w:sz w:val="20"/>
          <w:szCs w:val="20"/>
          <w:rtl w:val="0"/>
        </w:rPr>
        <w:t xml:space="preserve">3.1. Contractul este valabil de la data semnării şi până la data de </w:t>
      </w:r>
      <w:r w:rsidDel="00000000" w:rsidR="00000000" w:rsidRPr="00000000">
        <w:rPr>
          <w:b w:val="1"/>
          <w:sz w:val="20"/>
          <w:szCs w:val="20"/>
          <w:rtl w:val="0"/>
        </w:rPr>
        <w:t xml:space="preserve">________.</w:t>
      </w:r>
    </w:p>
    <w:p w:rsidR="00000000" w:rsidDel="00000000" w:rsidP="00000000" w:rsidRDefault="00000000" w:rsidRPr="00000000" w14:paraId="0000001F">
      <w:pPr>
        <w:spacing w:after="100" w:before="100" w:line="276" w:lineRule="auto"/>
        <w:ind w:left="0" w:firstLine="0"/>
        <w:rPr>
          <w:b w:val="1"/>
          <w:sz w:val="20"/>
          <w:szCs w:val="20"/>
        </w:rPr>
      </w:pPr>
      <w:r w:rsidDel="00000000" w:rsidR="00000000" w:rsidRPr="00000000">
        <w:rPr>
          <w:rtl w:val="0"/>
        </w:rPr>
      </w:r>
    </w:p>
    <w:p w:rsidR="00000000" w:rsidDel="00000000" w:rsidP="00000000" w:rsidRDefault="00000000" w:rsidRPr="00000000" w14:paraId="00000020">
      <w:pPr>
        <w:numPr>
          <w:ilvl w:val="0"/>
          <w:numId w:val="5"/>
        </w:numPr>
        <w:spacing w:after="100" w:before="100" w:line="276" w:lineRule="auto"/>
        <w:ind w:left="566.9291338582675" w:hanging="283.46456692913375"/>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21">
      <w:pPr>
        <w:spacing w:after="100" w:before="100" w:line="276" w:lineRule="auto"/>
        <w:ind w:left="0" w:firstLine="0"/>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22">
      <w:pPr>
        <w:numPr>
          <w:ilvl w:val="0"/>
          <w:numId w:val="6"/>
        </w:numPr>
        <w:spacing w:after="100" w:before="100" w:line="276" w:lineRule="auto"/>
        <w:ind w:left="0" w:firstLine="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23">
      <w:pPr>
        <w:numPr>
          <w:ilvl w:val="0"/>
          <w:numId w:val="6"/>
        </w:numPr>
        <w:spacing w:after="100" w:before="100" w:line="276" w:lineRule="auto"/>
        <w:ind w:left="0" w:firstLine="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24">
      <w:pPr>
        <w:numPr>
          <w:ilvl w:val="0"/>
          <w:numId w:val="6"/>
        </w:numPr>
        <w:spacing w:after="100" w:before="100" w:line="276" w:lineRule="auto"/>
        <w:ind w:left="0" w:firstLine="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25">
      <w:pPr>
        <w:numPr>
          <w:ilvl w:val="0"/>
          <w:numId w:val="6"/>
        </w:numPr>
        <w:spacing w:after="100" w:before="100" w:line="276" w:lineRule="auto"/>
        <w:ind w:left="0" w:firstLine="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w:t>
      </w:r>
    </w:p>
    <w:p w:rsidR="00000000" w:rsidDel="00000000" w:rsidP="00000000" w:rsidRDefault="00000000" w:rsidRPr="00000000" w14:paraId="00000026">
      <w:pPr>
        <w:spacing w:after="100" w:before="100" w:line="276" w:lineRule="auto"/>
        <w:ind w:left="0" w:right="40" w:firstLine="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27">
      <w:pPr>
        <w:numPr>
          <w:ilvl w:val="0"/>
          <w:numId w:val="1"/>
        </w:numPr>
        <w:spacing w:after="100" w:before="100" w:line="276" w:lineRule="auto"/>
        <w:ind w:left="0" w:firstLine="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28">
      <w:pPr>
        <w:numPr>
          <w:ilvl w:val="0"/>
          <w:numId w:val="1"/>
        </w:numPr>
        <w:spacing w:after="100" w:before="100" w:line="276" w:lineRule="auto"/>
        <w:ind w:left="0" w:firstLine="0"/>
        <w:rPr>
          <w:sz w:val="20"/>
          <w:szCs w:val="20"/>
        </w:rPr>
      </w:pPr>
      <w:r w:rsidDel="00000000" w:rsidR="00000000" w:rsidRPr="00000000">
        <w:rPr>
          <w:sz w:val="20"/>
          <w:szCs w:val="20"/>
          <w:rtl w:val="0"/>
        </w:rPr>
        <w:t xml:space="preserve">să predea în format electronic grilele de evaluare întocmite, până la termenul limită comunicat de către Beneficiar;</w:t>
      </w:r>
    </w:p>
    <w:p w:rsidR="00000000" w:rsidDel="00000000" w:rsidP="00000000" w:rsidRDefault="00000000" w:rsidRPr="00000000" w14:paraId="00000029">
      <w:pPr>
        <w:numPr>
          <w:ilvl w:val="0"/>
          <w:numId w:val="1"/>
        </w:numPr>
        <w:spacing w:after="100" w:before="100" w:line="276" w:lineRule="auto"/>
        <w:ind w:left="0" w:firstLine="0"/>
        <w:rPr>
          <w:sz w:val="20"/>
          <w:szCs w:val="20"/>
        </w:rPr>
      </w:pPr>
      <w:r w:rsidDel="00000000" w:rsidR="00000000" w:rsidRPr="00000000">
        <w:rPr>
          <w:sz w:val="20"/>
          <w:szCs w:val="20"/>
          <w:rtl w:val="0"/>
        </w:rPr>
        <w:t xml:space="preserve">să nu se angajeze în nici un proiect cultural ce este sau ar putea fi în conflict cu interesele Beneficiarului sau cu prevederile legale în vigoare;</w:t>
      </w:r>
    </w:p>
    <w:p w:rsidR="00000000" w:rsidDel="00000000" w:rsidP="00000000" w:rsidRDefault="00000000" w:rsidRPr="00000000" w14:paraId="0000002A">
      <w:pPr>
        <w:numPr>
          <w:ilvl w:val="0"/>
          <w:numId w:val="1"/>
        </w:numPr>
        <w:spacing w:after="100" w:before="100" w:line="276" w:lineRule="auto"/>
        <w:ind w:left="0" w:firstLine="0"/>
        <w:rPr>
          <w:sz w:val="20"/>
          <w:szCs w:val="20"/>
        </w:rPr>
      </w:pPr>
      <w:r w:rsidDel="00000000" w:rsidR="00000000" w:rsidRPr="00000000">
        <w:rPr>
          <w:sz w:val="20"/>
          <w:szCs w:val="20"/>
          <w:rtl w:val="0"/>
        </w:rPr>
        <w:t xml:space="preserve">să nu se angajeze în nici o activitate principală și/sau subsecventă din cadrul vreunui proiect cultural finanțat de către Beneficiar și evaluat de prestator în cadrul programului de finanțare pentru care s-a încheiat prezentul contract; </w:t>
      </w:r>
    </w:p>
    <w:p w:rsidR="00000000" w:rsidDel="00000000" w:rsidP="00000000" w:rsidRDefault="00000000" w:rsidRPr="00000000" w14:paraId="0000002B">
      <w:pPr>
        <w:numPr>
          <w:ilvl w:val="0"/>
          <w:numId w:val="1"/>
        </w:numPr>
        <w:spacing w:after="100" w:before="100" w:line="276" w:lineRule="auto"/>
        <w:ind w:left="0" w:firstLine="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000000" w:rsidDel="00000000" w:rsidP="00000000" w:rsidRDefault="00000000" w:rsidRPr="00000000" w14:paraId="0000002C">
      <w:pPr>
        <w:spacing w:after="100" w:before="100" w:line="276" w:lineRule="auto"/>
        <w:ind w:left="0" w:firstLine="0"/>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D">
      <w:pPr>
        <w:numPr>
          <w:ilvl w:val="0"/>
          <w:numId w:val="5"/>
        </w:numPr>
        <w:spacing w:after="100" w:before="100" w:line="276" w:lineRule="auto"/>
        <w:ind w:left="566.9291338582675" w:hanging="283.46456692913375"/>
        <w:rPr>
          <w:b w:val="1"/>
          <w:sz w:val="20"/>
          <w:szCs w:val="20"/>
        </w:rPr>
      </w:pPr>
      <w:r w:rsidDel="00000000" w:rsidR="00000000" w:rsidRPr="00000000">
        <w:rPr>
          <w:b w:val="1"/>
          <w:sz w:val="20"/>
          <w:szCs w:val="20"/>
          <w:rtl w:val="0"/>
        </w:rPr>
        <w:t xml:space="preserve">RĂSPUNDEREA PĂRŢILOR</w:t>
      </w:r>
      <w:r w:rsidDel="00000000" w:rsidR="00000000" w:rsidRPr="00000000">
        <w:rPr>
          <w:rtl w:val="0"/>
        </w:rPr>
      </w:r>
    </w:p>
    <w:p w:rsidR="00000000" w:rsidDel="00000000" w:rsidP="00000000" w:rsidRDefault="00000000" w:rsidRPr="00000000" w14:paraId="0000002E">
      <w:pPr>
        <w:spacing w:after="100" w:before="100" w:line="276" w:lineRule="auto"/>
        <w:ind w:left="0" w:firstLine="0"/>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2F">
      <w:pPr>
        <w:spacing w:after="100" w:before="100" w:line="276" w:lineRule="auto"/>
        <w:ind w:left="0" w:firstLine="0"/>
        <w:rPr>
          <w:sz w:val="20"/>
          <w:szCs w:val="20"/>
        </w:rPr>
      </w:pPr>
      <w:r w:rsidDel="00000000" w:rsidR="00000000" w:rsidRPr="00000000">
        <w:rPr>
          <w:sz w:val="20"/>
          <w:szCs w:val="20"/>
          <w:rtl w:val="0"/>
        </w:rPr>
        <w:t xml:space="preserve">5.2. Depășirea termenului prevăzut la art. 2.3. atrage perceperea de penalități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30">
      <w:pPr>
        <w:spacing w:after="100" w:before="100" w:line="276" w:lineRule="auto"/>
        <w:ind w:left="0" w:firstLine="0"/>
        <w:rPr>
          <w:b w:val="1"/>
          <w:sz w:val="20"/>
          <w:szCs w:val="20"/>
        </w:rPr>
      </w:pPr>
      <w:r w:rsidDel="00000000" w:rsidR="00000000" w:rsidRPr="00000000">
        <w:rP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r w:rsidDel="00000000" w:rsidR="00000000" w:rsidRPr="00000000">
        <w:rPr>
          <w:rtl w:val="0"/>
        </w:rPr>
      </w:r>
    </w:p>
    <w:p w:rsidR="00000000" w:rsidDel="00000000" w:rsidP="00000000" w:rsidRDefault="00000000" w:rsidRPr="00000000" w14:paraId="00000031">
      <w:pPr>
        <w:spacing w:after="100" w:before="100" w:line="276" w:lineRule="auto"/>
        <w:ind w:left="0" w:firstLine="0"/>
        <w:rPr>
          <w:b w:val="1"/>
          <w:sz w:val="20"/>
          <w:szCs w:val="20"/>
        </w:rPr>
      </w:pPr>
      <w:r w:rsidDel="00000000" w:rsidR="00000000" w:rsidRPr="00000000">
        <w:rPr>
          <w:rtl w:val="0"/>
        </w:rPr>
      </w:r>
    </w:p>
    <w:p w:rsidR="00000000" w:rsidDel="00000000" w:rsidP="00000000" w:rsidRDefault="00000000" w:rsidRPr="00000000" w14:paraId="00000032">
      <w:pPr>
        <w:numPr>
          <w:ilvl w:val="0"/>
          <w:numId w:val="5"/>
        </w:numPr>
        <w:spacing w:after="100" w:before="100" w:line="276" w:lineRule="auto"/>
        <w:ind w:left="566.9291338582675" w:hanging="283.46456692913375"/>
        <w:rPr>
          <w:b w:val="1"/>
          <w:sz w:val="20"/>
          <w:szCs w:val="20"/>
        </w:rPr>
      </w:pPr>
      <w:r w:rsidDel="00000000" w:rsidR="00000000" w:rsidRPr="00000000">
        <w:rPr>
          <w:b w:val="1"/>
          <w:sz w:val="20"/>
          <w:szCs w:val="20"/>
          <w:rtl w:val="0"/>
        </w:rPr>
        <w:t xml:space="preserve">ÎNCETAREA CONTRACTULUI</w:t>
      </w:r>
      <w:r w:rsidDel="00000000" w:rsidR="00000000" w:rsidRPr="00000000">
        <w:rPr>
          <w:rtl w:val="0"/>
        </w:rPr>
      </w:r>
    </w:p>
    <w:p w:rsidR="00000000" w:rsidDel="00000000" w:rsidP="00000000" w:rsidRDefault="00000000" w:rsidRPr="00000000" w14:paraId="00000033">
      <w:pPr>
        <w:spacing w:after="100" w:before="100" w:line="276" w:lineRule="auto"/>
        <w:ind w:left="0" w:firstLine="0"/>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34">
      <w:pPr>
        <w:numPr>
          <w:ilvl w:val="0"/>
          <w:numId w:val="7"/>
        </w:numPr>
        <w:spacing w:after="100" w:before="100" w:line="276" w:lineRule="auto"/>
        <w:ind w:left="0" w:firstLine="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35">
      <w:pPr>
        <w:numPr>
          <w:ilvl w:val="0"/>
          <w:numId w:val="7"/>
        </w:numPr>
        <w:spacing w:after="100" w:before="100" w:line="276" w:lineRule="auto"/>
        <w:ind w:left="0" w:firstLine="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36">
      <w:pPr>
        <w:numPr>
          <w:ilvl w:val="0"/>
          <w:numId w:val="7"/>
        </w:numPr>
        <w:spacing w:after="100" w:before="100" w:line="276" w:lineRule="auto"/>
        <w:ind w:left="0" w:firstLine="0"/>
        <w:rPr>
          <w:sz w:val="20"/>
          <w:szCs w:val="20"/>
        </w:rPr>
      </w:pPr>
      <w:r w:rsidDel="00000000" w:rsidR="00000000" w:rsidRPr="00000000">
        <w:rPr>
          <w:sz w:val="20"/>
          <w:szCs w:val="20"/>
          <w:rtl w:val="0"/>
        </w:rPr>
        <w:t xml:space="preserve">prin revocarea calităţii de expert a Prestatorului în cadrul comisiei de selecţie pentru programul </w:t>
      </w:r>
      <w:r w:rsidDel="00000000" w:rsidR="00000000" w:rsidRPr="00000000">
        <w:rPr>
          <w:i w:val="1"/>
          <w:sz w:val="20"/>
          <w:szCs w:val="20"/>
          <w:rtl w:val="0"/>
        </w:rPr>
        <w:t xml:space="preserve">Orașul în mișcare - privind finanțarea nerambursabilă a proiectelor sportive, în anul 2023, din bugetul local al Municipiului Timișoara;</w:t>
      </w:r>
      <w:r w:rsidDel="00000000" w:rsidR="00000000" w:rsidRPr="00000000">
        <w:rPr>
          <w:rtl w:val="0"/>
        </w:rPr>
      </w:r>
    </w:p>
    <w:p w:rsidR="00000000" w:rsidDel="00000000" w:rsidP="00000000" w:rsidRDefault="00000000" w:rsidRPr="00000000" w14:paraId="00000037">
      <w:pPr>
        <w:numPr>
          <w:ilvl w:val="0"/>
          <w:numId w:val="7"/>
        </w:numPr>
        <w:spacing w:after="100" w:before="100" w:line="276" w:lineRule="auto"/>
        <w:ind w:left="0" w:firstLine="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38">
      <w:pPr>
        <w:spacing w:after="100" w:before="100" w:line="276" w:lineRule="auto"/>
        <w:ind w:left="0" w:firstLine="0"/>
        <w:rPr>
          <w:b w:val="1"/>
          <w:sz w:val="20"/>
          <w:szCs w:val="20"/>
        </w:rPr>
      </w:pPr>
      <w:r w:rsidDel="00000000" w:rsidR="00000000" w:rsidRPr="00000000">
        <w:rPr>
          <w:rtl w:val="0"/>
        </w:rPr>
      </w:r>
    </w:p>
    <w:p w:rsidR="00000000" w:rsidDel="00000000" w:rsidP="00000000" w:rsidRDefault="00000000" w:rsidRPr="00000000" w14:paraId="00000039">
      <w:pPr>
        <w:numPr>
          <w:ilvl w:val="0"/>
          <w:numId w:val="5"/>
        </w:numPr>
        <w:spacing w:after="100" w:before="100" w:line="276" w:lineRule="auto"/>
        <w:ind w:left="566.9291338582675" w:hanging="283.46456692913375"/>
        <w:rPr>
          <w:b w:val="1"/>
          <w:sz w:val="20"/>
          <w:szCs w:val="20"/>
        </w:rPr>
      </w:pPr>
      <w:r w:rsidDel="00000000" w:rsidR="00000000" w:rsidRPr="00000000">
        <w:rPr>
          <w:b w:val="1"/>
          <w:sz w:val="20"/>
          <w:szCs w:val="20"/>
          <w:rtl w:val="0"/>
        </w:rPr>
        <w:t xml:space="preserve">FORŢA MAJORĂ</w:t>
      </w:r>
      <w:r w:rsidDel="00000000" w:rsidR="00000000" w:rsidRPr="00000000">
        <w:rPr>
          <w:rtl w:val="0"/>
        </w:rPr>
      </w:r>
    </w:p>
    <w:p w:rsidR="00000000" w:rsidDel="00000000" w:rsidP="00000000" w:rsidRDefault="00000000" w:rsidRPr="00000000" w14:paraId="0000003A">
      <w:pPr>
        <w:spacing w:after="100" w:before="100" w:line="276" w:lineRule="auto"/>
        <w:ind w:left="0" w:firstLine="0"/>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3B">
      <w:pPr>
        <w:spacing w:after="100" w:before="100" w:line="276" w:lineRule="auto"/>
        <w:ind w:left="0" w:firstLine="0"/>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3C">
      <w:pPr>
        <w:spacing w:after="100" w:before="100" w:line="276" w:lineRule="auto"/>
        <w:ind w:left="0" w:firstLine="0"/>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D">
      <w:pPr>
        <w:numPr>
          <w:ilvl w:val="0"/>
          <w:numId w:val="5"/>
        </w:numPr>
        <w:spacing w:after="100" w:before="100" w:line="276" w:lineRule="auto"/>
        <w:ind w:left="566.9291338582675" w:hanging="283.46456692913375"/>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3E">
      <w:pPr>
        <w:spacing w:after="100" w:before="100" w:line="276" w:lineRule="auto"/>
        <w:ind w:left="0" w:firstLine="0"/>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3F">
      <w:pPr>
        <w:spacing w:after="100" w:before="100" w:line="276" w:lineRule="auto"/>
        <w:ind w:left="0" w:firstLine="0"/>
        <w:rPr>
          <w:sz w:val="20"/>
          <w:szCs w:val="20"/>
        </w:rPr>
      </w:pPr>
      <w:r w:rsidDel="00000000" w:rsidR="00000000" w:rsidRPr="00000000">
        <w:rPr>
          <w:sz w:val="20"/>
          <w:szCs w:val="20"/>
          <w:rtl w:val="0"/>
        </w:rPr>
        <w:t xml:space="preserve">8. 2. În cazul în care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40">
      <w:pPr>
        <w:spacing w:after="100" w:before="100" w:line="276" w:lineRule="auto"/>
        <w:ind w:left="0" w:firstLine="0"/>
        <w:rPr>
          <w:sz w:val="20"/>
          <w:szCs w:val="20"/>
        </w:rPr>
      </w:pPr>
      <w:r w:rsidDel="00000000" w:rsidR="00000000" w:rsidRPr="00000000">
        <w:rPr>
          <w:sz w:val="20"/>
          <w:szCs w:val="20"/>
          <w:rtl w:val="0"/>
        </w:rPr>
        <w:t xml:space="preserve">8. 3.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41">
      <w:pPr>
        <w:spacing w:after="100" w:before="100" w:line="276" w:lineRule="auto"/>
        <w:ind w:left="0" w:firstLine="0"/>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2">
      <w:pPr>
        <w:numPr>
          <w:ilvl w:val="0"/>
          <w:numId w:val="5"/>
        </w:numPr>
        <w:spacing w:after="100" w:before="100" w:line="276" w:lineRule="auto"/>
        <w:ind w:left="566.9291338582675" w:hanging="283.46456692913375"/>
        <w:rPr>
          <w:b w:val="1"/>
          <w:sz w:val="20"/>
          <w:szCs w:val="20"/>
        </w:rPr>
      </w:pPr>
      <w:r w:rsidDel="00000000" w:rsidR="00000000" w:rsidRPr="00000000">
        <w:rPr>
          <w:b w:val="1"/>
          <w:sz w:val="20"/>
          <w:szCs w:val="20"/>
          <w:rtl w:val="0"/>
        </w:rPr>
        <w:t xml:space="preserve">LITIGII</w:t>
      </w:r>
      <w:r w:rsidDel="00000000" w:rsidR="00000000" w:rsidRPr="00000000">
        <w:rPr>
          <w:rtl w:val="0"/>
        </w:rPr>
      </w:r>
    </w:p>
    <w:p w:rsidR="00000000" w:rsidDel="00000000" w:rsidP="00000000" w:rsidRDefault="00000000" w:rsidRPr="00000000" w14:paraId="00000043">
      <w:pPr>
        <w:spacing w:after="100" w:before="100" w:line="276" w:lineRule="auto"/>
        <w:ind w:left="0" w:firstLine="0"/>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amiabila.</w:t>
      </w:r>
    </w:p>
    <w:p w:rsidR="00000000" w:rsidDel="00000000" w:rsidP="00000000" w:rsidRDefault="00000000" w:rsidRPr="00000000" w14:paraId="00000044">
      <w:pPr>
        <w:spacing w:after="100" w:before="100" w:line="276" w:lineRule="auto"/>
        <w:ind w:left="0" w:firstLine="0"/>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5">
      <w:pPr>
        <w:numPr>
          <w:ilvl w:val="0"/>
          <w:numId w:val="5"/>
        </w:numPr>
        <w:spacing w:after="100" w:before="100" w:line="276" w:lineRule="auto"/>
        <w:ind w:left="566.9291338582675" w:hanging="283.46456692913375"/>
        <w:rPr>
          <w:b w:val="1"/>
          <w:sz w:val="20"/>
          <w:szCs w:val="20"/>
        </w:rPr>
      </w:pPr>
      <w:r w:rsidDel="00000000" w:rsidR="00000000" w:rsidRPr="00000000">
        <w:rPr>
          <w:b w:val="1"/>
          <w:sz w:val="20"/>
          <w:szCs w:val="20"/>
          <w:rtl w:val="0"/>
        </w:rPr>
        <w:t xml:space="preserve">CLAUZE FINALE</w:t>
      </w:r>
      <w:r w:rsidDel="00000000" w:rsidR="00000000" w:rsidRPr="00000000">
        <w:rPr>
          <w:rtl w:val="0"/>
        </w:rPr>
      </w:r>
    </w:p>
    <w:p w:rsidR="00000000" w:rsidDel="00000000" w:rsidP="00000000" w:rsidRDefault="00000000" w:rsidRPr="00000000" w14:paraId="00000046">
      <w:pPr>
        <w:spacing w:after="100" w:lineRule="auto"/>
        <w:rPr>
          <w:sz w:val="20"/>
          <w:szCs w:val="20"/>
        </w:rPr>
      </w:pPr>
      <w:r w:rsidDel="00000000" w:rsidR="00000000" w:rsidRPr="00000000">
        <w:rP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47">
      <w:pPr>
        <w:spacing w:after="100" w:lineRule="auto"/>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48">
      <w:pPr>
        <w:spacing w:after="100" w:lineRule="auto"/>
        <w:rPr>
          <w:sz w:val="20"/>
          <w:szCs w:val="20"/>
        </w:rPr>
      </w:pPr>
      <w:r w:rsidDel="00000000" w:rsidR="00000000" w:rsidRPr="00000000">
        <w:rPr>
          <w:sz w:val="20"/>
          <w:szCs w:val="20"/>
          <w:rtl w:val="0"/>
        </w:rPr>
        <w:t xml:space="preserve">10.3. Prezentul contract intră în vigoare la data semnării sale.</w:t>
      </w:r>
    </w:p>
    <w:p w:rsidR="00000000" w:rsidDel="00000000" w:rsidP="00000000" w:rsidRDefault="00000000" w:rsidRPr="00000000" w14:paraId="00000049">
      <w:pPr>
        <w:spacing w:after="100" w:lineRule="auto"/>
        <w:rPr>
          <w:sz w:val="20"/>
          <w:szCs w:val="20"/>
        </w:rPr>
      </w:pPr>
      <w:r w:rsidDel="00000000" w:rsidR="00000000" w:rsidRPr="00000000">
        <w:rP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4A">
      <w:pPr>
        <w:numPr>
          <w:ilvl w:val="0"/>
          <w:numId w:val="4"/>
        </w:numPr>
        <w:spacing w:after="100" w:lineRule="auto"/>
        <w:ind w:left="425" w:hanging="360"/>
        <w:rPr>
          <w:sz w:val="20"/>
          <w:szCs w:val="20"/>
        </w:rPr>
      </w:pPr>
      <w:r w:rsidDel="00000000" w:rsidR="00000000" w:rsidRPr="00000000">
        <w:rPr>
          <w:sz w:val="20"/>
          <w:szCs w:val="20"/>
          <w:rtl w:val="0"/>
        </w:rPr>
        <w:t xml:space="preserve">Nume și Prenume: _____________________, telefon:_____________________, e-mail: _____________________,</w:t>
      </w:r>
    </w:p>
    <w:p w:rsidR="00000000" w:rsidDel="00000000" w:rsidP="00000000" w:rsidRDefault="00000000" w:rsidRPr="00000000" w14:paraId="0000004B">
      <w:pPr>
        <w:spacing w:after="100" w:lineRule="auto"/>
        <w:rPr>
          <w:sz w:val="20"/>
          <w:szCs w:val="20"/>
        </w:rPr>
      </w:pPr>
      <w:r w:rsidDel="00000000" w:rsidR="00000000" w:rsidRPr="00000000">
        <w:rPr>
          <w:sz w:val="20"/>
          <w:szCs w:val="20"/>
          <w:rtl w:val="0"/>
        </w:rPr>
        <w:t xml:space="preserve">10.5. Prezentul contract s-a încheiat astăzi, ____.____.________, în două exemplare cu valoare de original, câte unul pentru fiecare parte contractantă.</w:t>
      </w:r>
    </w:p>
    <w:p w:rsidR="00000000" w:rsidDel="00000000" w:rsidP="00000000" w:rsidRDefault="00000000" w:rsidRPr="00000000" w14:paraId="0000004C">
      <w:pPr>
        <w:spacing w:after="10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4D">
      <w:pPr>
        <w:spacing w:after="100" w:line="240" w:lineRule="auto"/>
        <w:rPr>
          <w:sz w:val="20"/>
          <w:szCs w:val="20"/>
        </w:rPr>
      </w:pPr>
      <w:r w:rsidDel="00000000" w:rsidR="00000000" w:rsidRPr="00000000">
        <w:rPr>
          <w:sz w:val="20"/>
          <w:szCs w:val="20"/>
          <w:rtl w:val="0"/>
        </w:rPr>
        <w:t xml:space="preserve">Beneficiar,</w:t>
        <w:tab/>
        <w:tab/>
        <w:tab/>
        <w:tab/>
        <w:tab/>
        <w:tab/>
        <w:tab/>
        <w:t xml:space="preserve">Prestator,</w:t>
      </w:r>
    </w:p>
    <w:p w:rsidR="00000000" w:rsidDel="00000000" w:rsidP="00000000" w:rsidRDefault="00000000" w:rsidRPr="00000000" w14:paraId="0000004E">
      <w:pPr>
        <w:spacing w:after="100" w:line="240" w:lineRule="auto"/>
        <w:rPr>
          <w:sz w:val="20"/>
          <w:szCs w:val="20"/>
        </w:rPr>
      </w:pPr>
      <w:r w:rsidDel="00000000" w:rsidR="00000000" w:rsidRPr="00000000">
        <w:rPr>
          <w:b w:val="1"/>
          <w:sz w:val="20"/>
          <w:szCs w:val="20"/>
          <w:rtl w:val="0"/>
        </w:rPr>
        <w:t xml:space="preserve">Centrul de Proiecte al Municipiului Timișoara</w:t>
        <w:tab/>
        <w:tab/>
        <w:t xml:space="preserve">_________________________</w:t>
        <w:tab/>
      </w:r>
      <w:r w:rsidDel="00000000" w:rsidR="00000000" w:rsidRPr="00000000">
        <w:rPr>
          <w:rtl w:val="0"/>
        </w:rPr>
      </w:r>
    </w:p>
    <w:p w:rsidR="00000000" w:rsidDel="00000000" w:rsidP="00000000" w:rsidRDefault="00000000" w:rsidRPr="00000000" w14:paraId="0000004F">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50">
      <w:pPr>
        <w:shd w:fill="ffffff" w:val="clear"/>
        <w:spacing w:after="100" w:line="24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51">
      <w:pPr>
        <w:shd w:fill="ffffff" w:val="clear"/>
        <w:spacing w:after="60" w:line="240" w:lineRule="auto"/>
        <w:rPr>
          <w:b w:val="1"/>
          <w:sz w:val="20"/>
          <w:szCs w:val="20"/>
        </w:rPr>
      </w:pPr>
      <w:r w:rsidDel="00000000" w:rsidR="00000000" w:rsidRPr="00000000">
        <w:rPr>
          <w:b w:val="1"/>
          <w:sz w:val="20"/>
          <w:szCs w:val="20"/>
          <w:highlight w:val="white"/>
          <w:rtl w:val="0"/>
        </w:rPr>
        <w:t xml:space="preserve">Alexandra-Maria Rigler</w:t>
      </w:r>
      <w:r w:rsidDel="00000000" w:rsidR="00000000" w:rsidRPr="00000000">
        <w:rPr>
          <w:rtl w:val="0"/>
        </w:rPr>
      </w:r>
    </w:p>
    <w:p w:rsidR="00000000" w:rsidDel="00000000" w:rsidP="00000000" w:rsidRDefault="00000000" w:rsidRPr="00000000" w14:paraId="00000052">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53">
      <w:pPr>
        <w:shd w:fill="ffffff" w:val="clear"/>
        <w:spacing w:after="60" w:line="240" w:lineRule="auto"/>
        <w:rPr>
          <w:sz w:val="20"/>
          <w:szCs w:val="20"/>
          <w:highlight w:val="white"/>
        </w:rPr>
      </w:pPr>
      <w:r w:rsidDel="00000000" w:rsidR="00000000" w:rsidRPr="00000000">
        <w:rPr>
          <w:sz w:val="20"/>
          <w:szCs w:val="20"/>
          <w:highlight w:val="white"/>
          <w:rtl w:val="0"/>
        </w:rPr>
        <w:t xml:space="preserve">Șef Birou Buget, Financiar și Achiziții Publice</w:t>
      </w:r>
    </w:p>
    <w:p w:rsidR="00000000" w:rsidDel="00000000" w:rsidP="00000000" w:rsidRDefault="00000000" w:rsidRPr="00000000" w14:paraId="00000054">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Susana Popa</w:t>
      </w:r>
    </w:p>
    <w:p w:rsidR="00000000" w:rsidDel="00000000" w:rsidP="00000000" w:rsidRDefault="00000000" w:rsidRPr="00000000" w14:paraId="00000055">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6">
      <w:pPr>
        <w:shd w:fill="ffffff" w:val="clear"/>
        <w:spacing w:after="60" w:line="240" w:lineRule="auto"/>
        <w:rPr>
          <w:sz w:val="20"/>
          <w:szCs w:val="20"/>
          <w:highlight w:val="white"/>
        </w:rPr>
      </w:pPr>
      <w:r w:rsidDel="00000000" w:rsidR="00000000" w:rsidRPr="00000000">
        <w:rPr>
          <w:sz w:val="20"/>
          <w:szCs w:val="20"/>
          <w:highlight w:val="white"/>
          <w:rtl w:val="0"/>
        </w:rPr>
        <w:t xml:space="preserve">Consilier juridic,</w:t>
      </w:r>
    </w:p>
    <w:p w:rsidR="00000000" w:rsidDel="00000000" w:rsidP="00000000" w:rsidRDefault="00000000" w:rsidRPr="00000000" w14:paraId="00000057">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Robert Fulda</w:t>
      </w:r>
    </w:p>
    <w:p w:rsidR="00000000" w:rsidDel="00000000" w:rsidP="00000000" w:rsidRDefault="00000000" w:rsidRPr="00000000" w14:paraId="00000058">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9">
      <w:pPr>
        <w:shd w:fill="ffffff" w:val="clear"/>
        <w:spacing w:after="60" w:line="240" w:lineRule="auto"/>
        <w:rPr>
          <w:sz w:val="20"/>
          <w:szCs w:val="20"/>
          <w:highlight w:val="white"/>
        </w:rPr>
      </w:pPr>
      <w:r w:rsidDel="00000000" w:rsidR="00000000" w:rsidRPr="00000000">
        <w:rPr>
          <w:sz w:val="20"/>
          <w:szCs w:val="20"/>
          <w:highlight w:val="white"/>
          <w:rtl w:val="0"/>
        </w:rPr>
        <w:t xml:space="preserve">Viză CFP</w:t>
      </w:r>
    </w:p>
    <w:p w:rsidR="00000000" w:rsidDel="00000000" w:rsidP="00000000" w:rsidRDefault="00000000" w:rsidRPr="00000000" w14:paraId="0000005A">
      <w:pPr>
        <w:shd w:fill="ffffff" w:val="clear"/>
        <w:spacing w:after="60" w:line="240" w:lineRule="auto"/>
        <w:rPr>
          <w:sz w:val="20"/>
          <w:szCs w:val="20"/>
        </w:rPr>
      </w:pPr>
      <w:r w:rsidDel="00000000" w:rsidR="00000000" w:rsidRPr="00000000">
        <w:rPr>
          <w:b w:val="1"/>
          <w:sz w:val="20"/>
          <w:szCs w:val="20"/>
          <w:highlight w:val="white"/>
          <w:rtl w:val="0"/>
        </w:rPr>
        <w:t xml:space="preserve">Nicușor-George Huruială</w:t>
      </w:r>
      <w:r w:rsidDel="00000000" w:rsidR="00000000" w:rsidRPr="00000000">
        <w:rPr>
          <w:rtl w:val="0"/>
        </w:rPr>
      </w:r>
    </w:p>
    <w:p w:rsidR="00000000" w:rsidDel="00000000" w:rsidP="00000000" w:rsidRDefault="00000000" w:rsidRPr="00000000" w14:paraId="0000005B">
      <w:pPr>
        <w:spacing w:after="100" w:lineRule="auto"/>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5C">
      <w:pPr>
        <w:spacing w:after="100" w:lineRule="auto"/>
        <w:rPr>
          <w:sz w:val="18"/>
          <w:szCs w:val="18"/>
        </w:rPr>
      </w:pPr>
      <w:r w:rsidDel="00000000" w:rsidR="00000000" w:rsidRPr="00000000">
        <w:rPr>
          <w:rtl w:val="0"/>
        </w:rPr>
      </w:r>
    </w:p>
    <w:p w:rsidR="00000000" w:rsidDel="00000000" w:rsidP="00000000" w:rsidRDefault="00000000" w:rsidRPr="00000000" w14:paraId="0000005D">
      <w:pPr>
        <w:shd w:fill="ffffff" w:val="clear"/>
        <w:spacing w:after="100" w:before="100" w:line="276" w:lineRule="auto"/>
        <w:ind w:left="0" w:firstLine="0"/>
        <w:rPr>
          <w:sz w:val="20"/>
          <w:szCs w:val="20"/>
        </w:rPr>
      </w:pPr>
      <w:r w:rsidDel="00000000" w:rsidR="00000000" w:rsidRPr="00000000">
        <w:rPr>
          <w:rtl w:val="0"/>
        </w:rPr>
      </w:r>
    </w:p>
    <w:p w:rsidR="00000000" w:rsidDel="00000000" w:rsidP="00000000" w:rsidRDefault="00000000" w:rsidRPr="00000000" w14:paraId="0000005E">
      <w:pPr>
        <w:spacing w:after="100" w:before="100" w:line="276" w:lineRule="auto"/>
        <w:ind w:left="0" w:firstLine="0"/>
        <w:rPr>
          <w:b w:val="1"/>
          <w:sz w:val="20"/>
          <w:szCs w:val="20"/>
        </w:rPr>
      </w:pPr>
      <w:r w:rsidDel="00000000" w:rsidR="00000000" w:rsidRPr="00000000">
        <w:rPr>
          <w:b w:val="1"/>
          <w:sz w:val="20"/>
          <w:szCs w:val="20"/>
          <w:rtl w:val="0"/>
        </w:rPr>
        <w:t xml:space="preserve"> </w:t>
      </w:r>
    </w:p>
    <w:sectPr>
      <w:headerReference r:id="rId7" w:type="default"/>
      <w:footerReference r:id="rId8" w:type="default"/>
      <w:pgSz w:h="16834" w:w="11909" w:orient="portrait"/>
      <w:pgMar w:bottom="1440" w:top="1440" w:left="1559" w:right="1440" w:header="99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9">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A">
    <w:pPr>
      <w:tabs>
        <w:tab w:val="center" w:leader="none" w:pos="4680"/>
        <w:tab w:val="right" w:leader="none" w:pos="9360"/>
      </w:tabs>
      <w:spacing w:line="240" w:lineRule="auto"/>
      <w:rPr>
        <w:sz w:val="20"/>
        <w:szCs w:val="20"/>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sz w:val="16"/>
        <w:szCs w:val="16"/>
        <w:highlight w:val="white"/>
      </w:rPr>
    </w:pPr>
    <w:r w:rsidDel="00000000" w:rsidR="00000000" w:rsidRPr="00000000">
      <w:rPr>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0">
    <w:pPr>
      <w:rPr>
        <w:sz w:val="16"/>
        <w:szCs w:val="16"/>
        <w:highlight w:val="white"/>
      </w:rPr>
    </w:pPr>
    <w:r w:rsidDel="00000000" w:rsidR="00000000" w:rsidRPr="00000000">
      <w:rPr>
        <w:sz w:val="16"/>
        <w:szCs w:val="16"/>
        <w:highlight w:val="white"/>
        <w:rtl w:val="0"/>
      </w:rPr>
      <w:t xml:space="preserve">Str. Vasile Alecsandri, nr. 1, SAD 7 | CIF 44202834</w:t>
    </w:r>
  </w:p>
  <w:p w:rsidR="00000000" w:rsidDel="00000000" w:rsidP="00000000" w:rsidRDefault="00000000" w:rsidRPr="00000000" w14:paraId="00000061">
    <w:pPr>
      <w:rPr>
        <w:sz w:val="16"/>
        <w:szCs w:val="16"/>
        <w:highlight w:val="white"/>
      </w:rPr>
    </w:pPr>
    <w:r w:rsidDel="00000000" w:rsidR="00000000" w:rsidRPr="00000000">
      <w:rPr>
        <w:rtl w:val="0"/>
      </w:rPr>
    </w:r>
  </w:p>
  <w:p w:rsidR="00000000" w:rsidDel="00000000" w:rsidP="00000000" w:rsidRDefault="00000000" w:rsidRPr="00000000" w14:paraId="00000062">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3">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4">
    <w:pPr>
      <w:rPr>
        <w:b w:val="1"/>
        <w:sz w:val="16"/>
        <w:szCs w:val="16"/>
      </w:rPr>
    </w:pPr>
    <w:r w:rsidDel="00000000" w:rsidR="00000000" w:rsidRPr="00000000">
      <w:rPr>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tl w:val="0"/>
      </w:rPr>
    </w:r>
  </w:p>
  <w:p w:rsidR="00000000" w:rsidDel="00000000" w:rsidP="00000000" w:rsidRDefault="00000000" w:rsidRPr="00000000" w14:paraId="00000066">
    <w:pPr>
      <w:rPr>
        <w:b w:val="1"/>
        <w:sz w:val="16"/>
        <w:szCs w:val="16"/>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right"/>
      <w:pPr>
        <w:ind w:left="566.9291338582675" w:hanging="283.4645669291337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845A9"/>
    <w:pPr>
      <w:spacing w:line="276" w:lineRule="auto"/>
    </w:pPr>
    <w:rPr>
      <w:sz w:val="22"/>
      <w:szCs w:val="22"/>
      <w:lang w:val="ro-RO"/>
    </w:rPr>
  </w:style>
  <w:style w:type="paragraph" w:styleId="Heading1">
    <w:name w:val="heading 1"/>
    <w:basedOn w:val="Normal"/>
    <w:next w:val="Normal"/>
    <w:link w:val="Heading1Char"/>
    <w:uiPriority w:val="99"/>
    <w:qFormat w:val="1"/>
    <w:rsid w:val="006845A9"/>
    <w:pPr>
      <w:keepNext w:val="1"/>
      <w:keepLines w:val="1"/>
      <w:spacing w:after="120" w:before="400"/>
      <w:outlineLvl w:val="0"/>
    </w:pPr>
    <w:rPr>
      <w:sz w:val="40"/>
      <w:szCs w:val="40"/>
    </w:rPr>
  </w:style>
  <w:style w:type="paragraph" w:styleId="Heading2">
    <w:name w:val="heading 2"/>
    <w:basedOn w:val="Normal"/>
    <w:next w:val="Normal"/>
    <w:link w:val="Heading2Char"/>
    <w:uiPriority w:val="99"/>
    <w:qFormat w:val="1"/>
    <w:rsid w:val="006845A9"/>
    <w:pPr>
      <w:keepNext w:val="1"/>
      <w:keepLines w:val="1"/>
      <w:spacing w:after="120" w:before="360"/>
      <w:outlineLvl w:val="1"/>
    </w:pPr>
    <w:rPr>
      <w:sz w:val="32"/>
      <w:szCs w:val="32"/>
    </w:rPr>
  </w:style>
  <w:style w:type="paragraph" w:styleId="Heading3">
    <w:name w:val="heading 3"/>
    <w:basedOn w:val="Normal"/>
    <w:next w:val="Normal"/>
    <w:link w:val="Heading3Char"/>
    <w:uiPriority w:val="99"/>
    <w:qFormat w:val="1"/>
    <w:rsid w:val="006845A9"/>
    <w:pPr>
      <w:keepNext w:val="1"/>
      <w:keepLines w:val="1"/>
      <w:spacing w:after="80" w:before="320"/>
      <w:outlineLvl w:val="2"/>
    </w:pPr>
    <w:rPr>
      <w:color w:val="434343"/>
      <w:sz w:val="28"/>
      <w:szCs w:val="28"/>
    </w:rPr>
  </w:style>
  <w:style w:type="paragraph" w:styleId="Heading4">
    <w:name w:val="heading 4"/>
    <w:basedOn w:val="Normal"/>
    <w:next w:val="Normal"/>
    <w:link w:val="Heading4Char"/>
    <w:uiPriority w:val="99"/>
    <w:qFormat w:val="1"/>
    <w:rsid w:val="006845A9"/>
    <w:pPr>
      <w:keepNext w:val="1"/>
      <w:keepLines w:val="1"/>
      <w:spacing w:after="80" w:before="280"/>
      <w:outlineLvl w:val="3"/>
    </w:pPr>
    <w:rPr>
      <w:color w:val="666666"/>
      <w:sz w:val="24"/>
      <w:szCs w:val="24"/>
    </w:rPr>
  </w:style>
  <w:style w:type="paragraph" w:styleId="Heading5">
    <w:name w:val="heading 5"/>
    <w:basedOn w:val="Normal"/>
    <w:next w:val="Normal"/>
    <w:link w:val="Heading5Char"/>
    <w:uiPriority w:val="99"/>
    <w:qFormat w:val="1"/>
    <w:rsid w:val="006845A9"/>
    <w:pPr>
      <w:keepNext w:val="1"/>
      <w:keepLines w:val="1"/>
      <w:spacing w:after="80" w:before="240"/>
      <w:outlineLvl w:val="4"/>
    </w:pPr>
    <w:rPr>
      <w:color w:val="666666"/>
    </w:rPr>
  </w:style>
  <w:style w:type="paragraph" w:styleId="Heading6">
    <w:name w:val="heading 6"/>
    <w:basedOn w:val="Normal"/>
    <w:next w:val="Normal"/>
    <w:link w:val="Heading6Char"/>
    <w:uiPriority w:val="99"/>
    <w:qFormat w:val="1"/>
    <w:rsid w:val="006845A9"/>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866577"/>
    <w:rPr>
      <w:rFonts w:ascii="Cambria" w:cs="Times New Roman" w:eastAsia="Times New Roman" w:hAnsi="Cambria"/>
      <w:b w:val="1"/>
      <w:bCs w:val="1"/>
      <w:kern w:val="32"/>
      <w:sz w:val="32"/>
      <w:szCs w:val="32"/>
      <w:lang w:eastAsia="en-US"/>
    </w:rPr>
  </w:style>
  <w:style w:type="character" w:styleId="Heading2Char" w:customStyle="1">
    <w:name w:val="Heading 2 Char"/>
    <w:link w:val="Heading2"/>
    <w:uiPriority w:val="9"/>
    <w:semiHidden w:val="1"/>
    <w:rsid w:val="00866577"/>
    <w:rPr>
      <w:rFonts w:ascii="Cambria" w:cs="Times New Roman" w:eastAsia="Times New Roman" w:hAnsi="Cambria"/>
      <w:b w:val="1"/>
      <w:bCs w:val="1"/>
      <w:i w:val="1"/>
      <w:iCs w:val="1"/>
      <w:sz w:val="28"/>
      <w:szCs w:val="28"/>
      <w:lang w:eastAsia="en-US"/>
    </w:rPr>
  </w:style>
  <w:style w:type="character" w:styleId="Heading3Char" w:customStyle="1">
    <w:name w:val="Heading 3 Char"/>
    <w:link w:val="Heading3"/>
    <w:uiPriority w:val="9"/>
    <w:semiHidden w:val="1"/>
    <w:rsid w:val="00866577"/>
    <w:rPr>
      <w:rFonts w:ascii="Cambria" w:cs="Times New Roman" w:eastAsia="Times New Roman" w:hAnsi="Cambria"/>
      <w:b w:val="1"/>
      <w:bCs w:val="1"/>
      <w:sz w:val="26"/>
      <w:szCs w:val="26"/>
      <w:lang w:eastAsia="en-US"/>
    </w:rPr>
  </w:style>
  <w:style w:type="character" w:styleId="Heading4Char" w:customStyle="1">
    <w:name w:val="Heading 4 Char"/>
    <w:link w:val="Heading4"/>
    <w:uiPriority w:val="9"/>
    <w:semiHidden w:val="1"/>
    <w:rsid w:val="00866577"/>
    <w:rPr>
      <w:rFonts w:ascii="Calibri" w:cs="Times New Roman" w:eastAsia="Times New Roman" w:hAnsi="Calibri"/>
      <w:b w:val="1"/>
      <w:bCs w:val="1"/>
      <w:sz w:val="28"/>
      <w:szCs w:val="28"/>
      <w:lang w:eastAsia="en-US"/>
    </w:rPr>
  </w:style>
  <w:style w:type="character" w:styleId="Heading5Char" w:customStyle="1">
    <w:name w:val="Heading 5 Char"/>
    <w:link w:val="Heading5"/>
    <w:uiPriority w:val="9"/>
    <w:semiHidden w:val="1"/>
    <w:rsid w:val="00866577"/>
    <w:rPr>
      <w:rFonts w:ascii="Calibri" w:cs="Times New Roman" w:eastAsia="Times New Roman" w:hAnsi="Calibri"/>
      <w:b w:val="1"/>
      <w:bCs w:val="1"/>
      <w:i w:val="1"/>
      <w:iCs w:val="1"/>
      <w:sz w:val="26"/>
      <w:szCs w:val="26"/>
      <w:lang w:eastAsia="en-US"/>
    </w:rPr>
  </w:style>
  <w:style w:type="character" w:styleId="Heading6Char" w:customStyle="1">
    <w:name w:val="Heading 6 Char"/>
    <w:link w:val="Heading6"/>
    <w:uiPriority w:val="9"/>
    <w:semiHidden w:val="1"/>
    <w:rsid w:val="00866577"/>
    <w:rPr>
      <w:rFonts w:ascii="Calibri" w:cs="Times New Roman" w:eastAsia="Times New Roman" w:hAnsi="Calibri"/>
      <w:b w:val="1"/>
      <w:bCs w:val="1"/>
      <w:lang w:eastAsia="en-US"/>
    </w:rPr>
  </w:style>
  <w:style w:type="paragraph" w:styleId="Title">
    <w:name w:val="Title"/>
    <w:basedOn w:val="Normal"/>
    <w:next w:val="Normal"/>
    <w:link w:val="TitleChar"/>
    <w:uiPriority w:val="99"/>
    <w:qFormat w:val="1"/>
    <w:rsid w:val="006845A9"/>
    <w:pPr>
      <w:keepNext w:val="1"/>
      <w:keepLines w:val="1"/>
      <w:spacing w:after="60"/>
    </w:pPr>
    <w:rPr>
      <w:sz w:val="52"/>
      <w:szCs w:val="52"/>
    </w:rPr>
  </w:style>
  <w:style w:type="character" w:styleId="TitleChar" w:customStyle="1">
    <w:name w:val="Title Char"/>
    <w:link w:val="Title"/>
    <w:uiPriority w:val="10"/>
    <w:rsid w:val="00866577"/>
    <w:rPr>
      <w:rFonts w:ascii="Cambria" w:cs="Times New Roman" w:eastAsia="Times New Roman" w:hAnsi="Cambria"/>
      <w:b w:val="1"/>
      <w:bCs w:val="1"/>
      <w:kern w:val="28"/>
      <w:sz w:val="32"/>
      <w:szCs w:val="32"/>
      <w:lang w:eastAsia="en-US"/>
    </w:rPr>
  </w:style>
  <w:style w:type="paragraph" w:styleId="Subtitle">
    <w:name w:val="Subtitle"/>
    <w:basedOn w:val="Normal"/>
    <w:next w:val="Normal"/>
    <w:link w:val="SubtitleChar"/>
    <w:uiPriority w:val="99"/>
    <w:qFormat w:val="1"/>
    <w:rsid w:val="006845A9"/>
    <w:pPr>
      <w:keepNext w:val="1"/>
      <w:keepLines w:val="1"/>
      <w:spacing w:after="320"/>
    </w:pPr>
    <w:rPr>
      <w:color w:val="666666"/>
      <w:sz w:val="30"/>
      <w:szCs w:val="30"/>
    </w:rPr>
  </w:style>
  <w:style w:type="character" w:styleId="SubtitleChar" w:customStyle="1">
    <w:name w:val="Subtitle Char"/>
    <w:link w:val="Subtitle"/>
    <w:uiPriority w:val="11"/>
    <w:rsid w:val="00866577"/>
    <w:rPr>
      <w:rFonts w:ascii="Cambria" w:cs="Times New Roman" w:eastAsia="Times New Roman" w:hAnsi="Cambria"/>
      <w:sz w:val="24"/>
      <w:szCs w:val="24"/>
      <w:lang w:eastAsia="en-US"/>
    </w:rPr>
  </w:style>
  <w:style w:type="table" w:styleId="Stil" w:customStyle="1">
    <w:name w:val="Stil"/>
    <w:uiPriority w:val="99"/>
    <w:rsid w:val="006845A9"/>
    <w:rPr>
      <w:lang w:eastAsia="ro-RO" w:val="ro-RO"/>
    </w:rPr>
    <w:tblPr>
      <w:tblStyleRowBandSize w:val="1"/>
      <w:tblStyleColBandSize w:val="1"/>
      <w:tblInd w:w="0.0" w:type="dxa"/>
      <w:tblCellMar>
        <w:top w:w="100.0" w:type="dxa"/>
        <w:left w:w="100.0" w:type="dxa"/>
        <w:bottom w:w="100.0" w:type="dxa"/>
        <w:right w:w="100.0" w:type="dxa"/>
      </w:tblCellMar>
    </w:tblPr>
  </w:style>
  <w:style w:type="paragraph" w:styleId="Header">
    <w:name w:val="header"/>
    <w:basedOn w:val="Normal"/>
    <w:link w:val="HeaderChar"/>
    <w:uiPriority w:val="99"/>
    <w:rsid w:val="0087681B"/>
    <w:pPr>
      <w:tabs>
        <w:tab w:val="center" w:pos="4680"/>
        <w:tab w:val="right" w:pos="9360"/>
      </w:tabs>
      <w:spacing w:line="240" w:lineRule="auto"/>
    </w:pPr>
  </w:style>
  <w:style w:type="character" w:styleId="HeaderChar" w:customStyle="1">
    <w:name w:val="Header Char"/>
    <w:link w:val="Header"/>
    <w:uiPriority w:val="99"/>
    <w:locked w:val="1"/>
    <w:rsid w:val="0087681B"/>
    <w:rPr>
      <w:rFonts w:cs="Times New Roman"/>
    </w:rPr>
  </w:style>
  <w:style w:type="paragraph" w:styleId="Footer">
    <w:name w:val="footer"/>
    <w:basedOn w:val="Normal"/>
    <w:link w:val="FooterChar"/>
    <w:uiPriority w:val="99"/>
    <w:rsid w:val="0087681B"/>
    <w:pPr>
      <w:tabs>
        <w:tab w:val="center" w:pos="4680"/>
        <w:tab w:val="right" w:pos="9360"/>
      </w:tabs>
      <w:spacing w:line="240" w:lineRule="auto"/>
    </w:pPr>
  </w:style>
  <w:style w:type="character" w:styleId="FooterChar" w:customStyle="1">
    <w:name w:val="Footer Char"/>
    <w:link w:val="Footer"/>
    <w:uiPriority w:val="99"/>
    <w:locked w:val="1"/>
    <w:rsid w:val="0087681B"/>
    <w:rPr>
      <w:rFonts w:cs="Times New Roman"/>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ruekEAkXIWV5GEeqbFL67pP2zA==">AMUW2mUj9pIHI7mCnr8jESWTIS9cYd1+zdifNxMScZRhqotVhESbVbbGlFXIRhesi02n6V5ooZau8hbzFk5Hh62B5hbJ9InFF6U/VHL3bp8oMXv6EblAZys=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2021-09-01T09:29:00Z</dcterms:created>
</cp:coreProperties>
</file>