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shd w:fill="auto" w:val="clear"/>
          <w:rtl w:val="0"/>
        </w:rPr>
        <w:t xml:space="preserve">Raport narativ  | Anexa 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proiectului:</w:t>
      </w:r>
    </w:p>
    <w:p w:rsidR="00000000" w:rsidDel="00000000" w:rsidP="00000000" w:rsidRDefault="00000000" w:rsidRPr="00000000" w14:paraId="00000004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Programul de finanțare:</w:t>
      </w:r>
    </w:p>
    <w:p w:rsidR="00000000" w:rsidDel="00000000" w:rsidP="00000000" w:rsidRDefault="00000000" w:rsidRPr="00000000" w14:paraId="00000005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Beneficiar finanțare nerambursabilă: </w:t>
      </w:r>
    </w:p>
    <w:p w:rsidR="00000000" w:rsidDel="00000000" w:rsidP="00000000" w:rsidRDefault="00000000" w:rsidRPr="00000000" w14:paraId="0000000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Contract de finanțare: IES-CFN nr. ………. /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Perioada raportată: </w:t>
      </w:r>
    </w:p>
    <w:p w:rsidR="00000000" w:rsidDel="00000000" w:rsidP="00000000" w:rsidRDefault="00000000" w:rsidRPr="00000000" w14:paraId="00000008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depunerii raportului: </w:t>
      </w:r>
    </w:p>
    <w:p w:rsidR="00000000" w:rsidDel="00000000" w:rsidP="00000000" w:rsidRDefault="00000000" w:rsidRPr="00000000" w14:paraId="0000000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1. Descrierea narativă a activităților desfăşurate în cadrul proiectului/programului până la data întocmirii raportului: </w:t>
      </w:r>
    </w:p>
    <w:p w:rsidR="00000000" w:rsidDel="00000000" w:rsidP="00000000" w:rsidRDefault="00000000" w:rsidRPr="00000000" w14:paraId="0000000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(Listați activitățile derulate până la data depunerii raportului și prezentați-le în mod narativ, coerent și ușor de urmărit)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ugrrseem8si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r4fu4kfutsrp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1 </w:t>
      </w:r>
    </w:p>
    <w:p w:rsidR="00000000" w:rsidDel="00000000" w:rsidP="00000000" w:rsidRDefault="00000000" w:rsidRPr="00000000" w14:paraId="0000000F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0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2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lor*:</w:t>
      </w:r>
    </w:p>
    <w:p w:rsidR="00000000" w:rsidDel="00000000" w:rsidP="00000000" w:rsidRDefault="00000000" w:rsidRPr="00000000" w14:paraId="00000013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lor*:</w:t>
      </w:r>
    </w:p>
    <w:p w:rsidR="00000000" w:rsidDel="00000000" w:rsidP="00000000" w:rsidRDefault="00000000" w:rsidRPr="00000000" w14:paraId="00000014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participanți sportivi:</w:t>
      </w:r>
    </w:p>
    <w:p w:rsidR="00000000" w:rsidDel="00000000" w:rsidP="00000000" w:rsidRDefault="00000000" w:rsidRPr="00000000" w14:paraId="00000015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16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17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bookmarkStart w:colFirst="0" w:colLast="0" w:name="_heading=h.mjf91yowu2d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Activitatea 2 </w:t>
      </w:r>
    </w:p>
    <w:p w:rsidR="00000000" w:rsidDel="00000000" w:rsidP="00000000" w:rsidRDefault="00000000" w:rsidRPr="00000000" w14:paraId="00000019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Titlul activității:</w:t>
      </w:r>
    </w:p>
    <w:p w:rsidR="00000000" w:rsidDel="00000000" w:rsidP="00000000" w:rsidRDefault="00000000" w:rsidRPr="00000000" w14:paraId="0000001A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Obiectivul specific al activității:</w:t>
      </w:r>
    </w:p>
    <w:p w:rsidR="00000000" w:rsidDel="00000000" w:rsidP="00000000" w:rsidRDefault="00000000" w:rsidRPr="00000000" w14:paraId="0000001B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Descrierea activității: </w:t>
      </w:r>
    </w:p>
    <w:p w:rsidR="00000000" w:rsidDel="00000000" w:rsidP="00000000" w:rsidRDefault="00000000" w:rsidRPr="00000000" w14:paraId="0000001C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direct implicați în activitate și numărul lor:</w:t>
      </w:r>
    </w:p>
    <w:p w:rsidR="00000000" w:rsidDel="00000000" w:rsidP="00000000" w:rsidRDefault="00000000" w:rsidRPr="00000000" w14:paraId="0000001D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Tipurile de beneficiari indirecți/public și numărul lor:</w:t>
      </w:r>
    </w:p>
    <w:p w:rsidR="00000000" w:rsidDel="00000000" w:rsidP="00000000" w:rsidRDefault="00000000" w:rsidRPr="00000000" w14:paraId="0000001E">
      <w:pPr>
        <w:spacing w:after="160"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Dezvoltare categorii noi de participanți sportivi:</w:t>
      </w:r>
    </w:p>
    <w:p w:rsidR="00000000" w:rsidDel="00000000" w:rsidP="00000000" w:rsidRDefault="00000000" w:rsidRPr="00000000" w14:paraId="0000001F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 activității:</w:t>
      </w:r>
    </w:p>
    <w:p w:rsidR="00000000" w:rsidDel="00000000" w:rsidP="00000000" w:rsidRDefault="00000000" w:rsidRPr="00000000" w14:paraId="00000020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Locul de desfășurare a activității: </w:t>
      </w:r>
    </w:p>
    <w:p w:rsidR="00000000" w:rsidDel="00000000" w:rsidP="00000000" w:rsidRDefault="00000000" w:rsidRPr="00000000" w14:paraId="00000021">
      <w:pPr>
        <w:spacing w:after="160" w:line="24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fz10xactz5d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Adaugă activitate +...</w:t>
      </w:r>
    </w:p>
    <w:p w:rsidR="00000000" w:rsidDel="00000000" w:rsidP="00000000" w:rsidRDefault="00000000" w:rsidRPr="00000000" w14:paraId="00000023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xy0fiiyq8k0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bookmarkStart w:colFirst="0" w:colLast="0" w:name="_heading=h.cojv5ecnnik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bookmarkStart w:colFirst="0" w:colLast="0" w:name="_heading=h.dl93igatjyxq" w:id="7"/>
      <w:bookmarkEnd w:id="7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2. Comunicare, promovare și diseminare </w:t>
      </w:r>
    </w:p>
    <w:p w:rsidR="00000000" w:rsidDel="00000000" w:rsidP="00000000" w:rsidRDefault="00000000" w:rsidRPr="00000000" w14:paraId="00000026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slvf8rozk1ic" w:id="8"/>
      <w:bookmarkEnd w:id="8"/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 (se vor prezenta informații relevante pentru cum a fost comunicat programul/proiectul  și identitatea vizuală a finanțatorului; se vor insera hyperlink-uri către sursele enumerate; pentru număr de apariții - cuantificare în cifre)</w:t>
      </w:r>
    </w:p>
    <w:p w:rsidR="00000000" w:rsidDel="00000000" w:rsidP="00000000" w:rsidRDefault="00000000" w:rsidRPr="00000000" w14:paraId="00000027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7fiar5dtm1bp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43e8ts598876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Canale și materiale de promovare (enumerate, linkuri):</w:t>
      </w:r>
    </w:p>
    <w:p w:rsidR="00000000" w:rsidDel="00000000" w:rsidP="00000000" w:rsidRDefault="00000000" w:rsidRPr="00000000" w14:paraId="00000029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5z2wam3xt69l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presă (scrisă și/sau online)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8ayu1ncnyaja" w:id="12"/>
      <w:bookmarkEnd w:id="12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Număr de apariții în social - media (urmăritori, distribuție/impact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reach pe facebook, instagram, twitter,blog, vlog, ș.a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):</w:t>
      </w:r>
    </w:p>
    <w:p w:rsidR="00000000" w:rsidDel="00000000" w:rsidP="00000000" w:rsidRDefault="00000000" w:rsidRPr="00000000" w14:paraId="0000002B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bookmarkStart w:colFirst="0" w:colLast="0" w:name="_heading=h.uecsswff3q7l" w:id="13"/>
      <w:bookmarkEnd w:id="13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Parteneriate media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(dacă au fost încheiate contracte cu publicații/ televiziuni/radio):</w:t>
      </w:r>
    </w:p>
    <w:p w:rsidR="00000000" w:rsidDel="00000000" w:rsidP="00000000" w:rsidRDefault="00000000" w:rsidRPr="00000000" w14:paraId="0000002C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zbl3g149q33b" w:id="14"/>
      <w:bookmarkEnd w:id="14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Strategia de comunicare în relație cu ghidul de identitate vizuală a finanțatorului (locații - panouri publicitare etc):</w:t>
      </w:r>
    </w:p>
    <w:p w:rsidR="00000000" w:rsidDel="00000000" w:rsidP="00000000" w:rsidRDefault="00000000" w:rsidRPr="00000000" w14:paraId="0000002D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bookmarkStart w:colFirst="0" w:colLast="0" w:name="_heading=h.6xz5e768tc84" w:id="15"/>
      <w:bookmarkEnd w:id="15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Dosar de presă**</w:t>
      </w:r>
    </w:p>
    <w:p w:rsidR="00000000" w:rsidDel="00000000" w:rsidP="00000000" w:rsidRDefault="00000000" w:rsidRPr="00000000" w14:paraId="0000002E">
      <w:pPr>
        <w:spacing w:after="160" w:line="24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3. Rezultate și produse***</w:t>
      </w:r>
    </w:p>
    <w:p w:rsidR="00000000" w:rsidDel="00000000" w:rsidP="00000000" w:rsidRDefault="00000000" w:rsidRPr="00000000" w14:paraId="00000032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(se vor prezenta livrabilele proiectului/programului  prin enumerare și felul în care au fost folosite/distribuite către beneficiari, tiraj/ cantitate)</w:t>
      </w:r>
    </w:p>
    <w:p w:rsidR="00000000" w:rsidDel="00000000" w:rsidP="00000000" w:rsidRDefault="00000000" w:rsidRPr="00000000" w14:paraId="00000033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Tipărituri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(ex.publicații, ghiduri, studii de cercetare, cataloage, broșuri, cărți, ș.a)</w:t>
      </w:r>
    </w:p>
    <w:p w:rsidR="00000000" w:rsidDel="00000000" w:rsidP="00000000" w:rsidRDefault="00000000" w:rsidRPr="00000000" w14:paraId="00000034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Suport digital (ex. CD-uri, podcasturi, testimoniale, filme,material video, ș.a)</w:t>
      </w:r>
    </w:p>
    <w:p w:rsidR="00000000" w:rsidDel="00000000" w:rsidP="00000000" w:rsidRDefault="00000000" w:rsidRPr="00000000" w14:paraId="00000035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Software (ex.site, platforme, aplicații -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unde este cazul,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ș.a)</w:t>
      </w:r>
    </w:p>
    <w:p w:rsidR="00000000" w:rsidDel="00000000" w:rsidP="00000000" w:rsidRDefault="00000000" w:rsidRPr="00000000" w14:paraId="00000036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Produse de signalistică (pop up, roll up, totemuri, casete luminoase, litere volumetrice, bannere, steaguri, diverse produse inscriptionate - sacoșe, pixuri, tricouri, insigne, badge-uri,  altele)</w:t>
      </w:r>
    </w:p>
    <w:p w:rsidR="00000000" w:rsidDel="00000000" w:rsidP="00000000" w:rsidRDefault="00000000" w:rsidRPr="00000000" w14:paraId="00000037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00" w:lineRule="auto"/>
        <w:ind w:left="0" w:firstLine="0"/>
        <w:rPr>
          <w:rFonts w:ascii="Arial" w:cs="Arial" w:eastAsia="Arial" w:hAnsi="Arial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4. Propuneri pentru continuarea sau dezvoltarea proiectului sportiv: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(Menţionaţi de ce fel de sprijin aveţi nevoie pentru continuarea sau dezvoltarea proiectului/programului)</w:t>
      </w:r>
    </w:p>
    <w:p w:rsidR="00000000" w:rsidDel="00000000" w:rsidP="00000000" w:rsidRDefault="00000000" w:rsidRPr="00000000" w14:paraId="0000003B">
      <w:pPr>
        <w:spacing w:after="100" w:lineRule="auto"/>
        <w:ind w:left="0" w:firstLine="0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00" w:lineRule="auto"/>
        <w:ind w:left="0" w:firstLine="0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  <w:rtl w:val="0"/>
        </w:rPr>
        <w:t xml:space="preserve">5. Alte comentarii (după caz)</w:t>
      </w:r>
    </w:p>
    <w:p w:rsidR="00000000" w:rsidDel="00000000" w:rsidP="00000000" w:rsidRDefault="00000000" w:rsidRPr="00000000" w14:paraId="0000003F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8"/>
        <w:tblGridChange w:id="0">
          <w:tblGrid>
            <w:gridCol w:w="93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auto" w:val="clear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se va cuantifica în cifre numărul de beneficiari direcți/indirecți;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rtl w:val="0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dosarul de presă (fotografii, link-uri către/sau materiale video, alte tipărituri în format digital relevante) va fi trimis la adresa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shd w:fill="auto" w:val="clear"/>
                  <w:rtl w:val="0"/>
                </w:rPr>
                <w:t xml:space="preserve">comunicare@centruldeproiecte.ro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 (conform specificațiilor din Ghidul de decont și Contractul de finanțare)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***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livrabilele în format fizic și/sau digital vor fi transmise autorității contractante ca parte integrantă a Raportului narativ (conform specificațiilor din Ghidul de decont și Contractul de finanțare)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00" w:lineRule="auto"/>
        <w:ind w:left="0" w:firstLine="0"/>
        <w:rPr>
          <w:rFonts w:ascii="Arial" w:cs="Arial" w:eastAsia="Arial" w:hAnsi="Arial"/>
          <w:b w:val="1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Rule="auto"/>
        <w:ind w:left="0" w:firstLine="0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35.0" w:type="dxa"/>
        <w:jc w:val="left"/>
        <w:tblInd w:w="755.0" w:type="dxa"/>
        <w:tblLayout w:type="fixed"/>
        <w:tblLook w:val="0600"/>
      </w:tblPr>
      <w:tblGrid>
        <w:gridCol w:w="5055"/>
        <w:gridCol w:w="2580"/>
        <w:tblGridChange w:id="0">
          <w:tblGrid>
            <w:gridCol w:w="505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 Nume și Prenume:</w:t>
            </w:r>
          </w:p>
          <w:p w:rsidR="00000000" w:rsidDel="00000000" w:rsidP="00000000" w:rsidRDefault="00000000" w:rsidRPr="00000000" w14:paraId="0000004B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 și ștampilă: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proiect/program,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00" w:before="100" w:lineRule="auto"/>
        <w:ind w:left="0" w:firstLine="0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700.7874015748032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leader="none" w:pos="4680"/>
        <w:tab w:val="right" w:leader="none" w:pos="9360"/>
      </w:tabs>
      <w:spacing w:line="240" w:lineRule="auto"/>
      <w:rPr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Pagina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din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1559" w:firstLine="2125.9291338582675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-9518</wp:posOffset>
          </wp:positionV>
          <wp:extent cx="579938" cy="579938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ind w:left="0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58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ind w:left="-1559" w:firstLine="2125.929133858267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-850" w:hanging="855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80" w:line="240" w:lineRule="auto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municare@centruldeproiecte.r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Qe+rvpfKJ9Jej+5o8jX5mHfq8w==">AMUW2mXlOEFlsFW/VIZW4EkmBJtsgtscfudGi1o2nLVRv7mFjsGTR+/Pp5MXoJ8lCnIvTgB8gvs9ah9ggVei4+S+wH4R+JfxQJ/qZXTiCgwmlra0xkaJF4V8OlRsHFL5y6GNrp0vm8lFQl+vlxMcBIvzD9h3BN2VLMvTOGEa/xo/oweUdNVgy+59ZXC9MzWhgSKXgsPxesIro6nkNt26MJP0A+mBhJqKQTmz5Qfnd1iNbbcDDKL+ESF3xtcM9FLV3TrQoSLBxjNm3VUp9RIuTIBYXsVT7NMuL0HJoUaGGYBPupHQwU5Lyxd4TpR+qXPeH032jKaHS+T4p6/hF1FVEpVr2sQJ86deidG+drYewnvmjz0An36bd5LP9JHrzAUN0PjH3Sts3ySaAXjDNFyyFvqHJwU6aZEiDiOOGqtBXYtUVEHx+0JcneX7Zhj6ooCOBeTUpBMzST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2022-02-28T19:29:00Z</dcterms:created>
  <dc:creator>Florentina</dc:creator>
</cp:coreProperties>
</file>