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PV REC nr. ______ / ____.____.________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Anexă la contract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 / ____.____.________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recepție a grilelor detaliate de evaluare, cu justificarea punctajelor, a proiectelor culturale înscrise în programul de finanțare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jc w:val="both"/>
        <w:rPr>
          <w:rFonts w:ascii="Arial" w:cs="Arial" w:eastAsia="Arial" w:hAnsi="Arial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Încheiat astăzi, ____.____._______, cu ocazia centralizării rezultatelor etapei de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evaluare și selecție a proiectelor culturale înscrise în cadrul programului de finanțare </w:t>
      </w:r>
      <w:r w:rsidDel="00000000" w:rsidR="00000000" w:rsidRPr="00000000">
        <w:rPr>
          <w:rFonts w:ascii="Arial" w:cs="Arial" w:eastAsia="Arial" w:hAnsi="Arial"/>
          <w:i w:val="1"/>
          <w:color w:val="1d1d1f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d1d1f"/>
          <w:sz w:val="20"/>
          <w:szCs w:val="20"/>
          <w:rtl w:val="0"/>
        </w:rPr>
        <w:t xml:space="preserve">derulat de Centrul de Proiecte al Municipiului Timișoara, cu sume din bugetul de stat, prin bugetul Ministerului Culturii.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___________Nume evaluator____________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expert independent, a evaluat și ierarhizat un număr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proiecte culturale, după cum urmează:</w:t>
      </w:r>
    </w:p>
    <w:p w:rsidR="00000000" w:rsidDel="00000000" w:rsidP="00000000" w:rsidRDefault="00000000" w:rsidRPr="00000000" w14:paraId="0000000C">
      <w:pPr>
        <w:spacing w:line="240" w:lineRule="auto"/>
        <w:ind w:right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8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878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1995"/>
        <w:gridCol w:w="2248"/>
        <w:gridCol w:w="2460"/>
        <w:gridCol w:w="1380"/>
        <w:tblGridChange w:id="0">
          <w:tblGrid>
            <w:gridCol w:w="705"/>
            <w:gridCol w:w="1995"/>
            <w:gridCol w:w="2248"/>
            <w:gridCol w:w="2460"/>
            <w:gridCol w:w="1380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Nr. înregistrare proiect cultural / cerere de finanțare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Titlul proiectului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Punctaj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evaluator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10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Conform articolelor 2.2 și 2.3 din contractul IES-CON nr.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/ ____.____.________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remunerația datorată este în cuantum total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__________  lei brut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(_____ proiecte culturale evaluate x _____lei brut / proiect cultural evaluat).</w:t>
      </w:r>
    </w:p>
    <w:p w:rsidR="00000000" w:rsidDel="00000000" w:rsidP="00000000" w:rsidRDefault="00000000" w:rsidRPr="00000000" w14:paraId="00000036">
      <w:pPr>
        <w:spacing w:after="6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1"/>
        <w:gridCol w:w="4391"/>
        <w:tblGridChange w:id="0">
          <w:tblGrid>
            <w:gridCol w:w="4391"/>
            <w:gridCol w:w="4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Responsabil contract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Beneficiar,</w:t>
              <w:tab/>
              <w:tab/>
              <w:tab/>
              <w:tab/>
              <w:t xml:space="preserve">                       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Centrul de Proiecte al Municipiului Timișoara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Șef Birou Buget, Financiar și Achiziții Publice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Consilier juridic,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Viză CFP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Prestator/Evaluator,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qSNDwmnffNFNCgjUrw4Knsq6A==">AMUW2mXjLF/Q8y6gxNezYdQS5mNpve0XIxX0Cj1l3ciwk5pvNg0eTfeGdOEq+26Ydrbt58Y1Cc4K6/nJXUaxRi3ZCICmPI6M0N6Z0T9vr0ItAHGpGSaOJb0=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