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rPr>
          <w:rFonts w:ascii="Arial" w:cs="Arial" w:eastAsia="Arial" w:hAnsi="Arial"/>
          <w:b w:val="1"/>
          <w:color w:val="000000"/>
        </w:rPr>
      </w:pPr>
      <w:bookmarkStart w:colFirst="0" w:colLast="0" w:name="_heading=h.bnm9ph175tpv" w:id="0"/>
      <w:bookmarkEnd w:id="0"/>
      <w:r w:rsidDel="00000000" w:rsidR="00000000" w:rsidRPr="00000000">
        <w:rPr>
          <w:rFonts w:ascii="Arial" w:cs="Arial" w:eastAsia="Arial" w:hAnsi="Arial"/>
          <w:b w:val="1"/>
          <w:color w:val="000000"/>
          <w:rtl w:val="0"/>
        </w:rPr>
        <w:t xml:space="preserve">Raport narativ | Anexa 12 </w:t>
      </w:r>
    </w:p>
    <w:p w:rsidR="00000000" w:rsidDel="00000000" w:rsidP="00000000" w:rsidRDefault="00000000" w:rsidRPr="00000000" w14:paraId="00000002">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pentru </w:t>
      </w:r>
      <w:r w:rsidDel="00000000" w:rsidR="00000000" w:rsidRPr="00000000">
        <w:rPr>
          <w:rFonts w:ascii="Arial" w:cs="Arial" w:eastAsia="Arial" w:hAnsi="Arial"/>
          <w:color w:val="000000"/>
          <w:sz w:val="20"/>
          <w:szCs w:val="20"/>
          <w:shd w:fill="auto" w:val="clear"/>
          <w:rtl w:val="0"/>
        </w:rPr>
        <w:t xml:space="preserve">proiectele culturale care extind și consolidează Programul cultural național „Timișoara - Capitală Europeană a Culturii în anul 2023”</w:t>
      </w: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auto" w:val="clear"/>
          <w:rtl w:val="0"/>
        </w:rPr>
        <w:t xml:space="preserve">Denumirea beneficiarului</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auto" w:val="clear"/>
          <w:rtl w:val="0"/>
        </w:rPr>
        <w:t xml:space="preserve">Titlul proiectului cultura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Cerere de finanțare: </w:t>
      </w:r>
      <w:r w:rsidDel="00000000" w:rsidR="00000000" w:rsidRPr="00000000">
        <w:rPr>
          <w:rFonts w:ascii="Arial" w:cs="Arial" w:eastAsia="Arial" w:hAnsi="Arial"/>
          <w:color w:val="000000"/>
          <w:sz w:val="20"/>
          <w:szCs w:val="20"/>
          <w:shd w:fill="auto" w:val="clear"/>
          <w:rtl w:val="0"/>
        </w:rPr>
        <w:t xml:space="preserve">INT-FIN nr.  ___ / ___.___.2023</w:t>
      </w:r>
      <w:r w:rsidDel="00000000" w:rsidR="00000000" w:rsidRPr="00000000">
        <w:rPr>
          <w:rtl w:val="0"/>
        </w:rPr>
      </w:r>
    </w:p>
    <w:p w:rsidR="00000000" w:rsidDel="00000000" w:rsidP="00000000" w:rsidRDefault="00000000" w:rsidRPr="00000000" w14:paraId="00000008">
      <w:pPr>
        <w:spacing w:line="276" w:lineRule="auto"/>
        <w:ind w:right="142"/>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Acord-cadru de finanțare multianuală: </w:t>
      </w:r>
      <w:r w:rsidDel="00000000" w:rsidR="00000000" w:rsidRPr="00000000">
        <w:rPr>
          <w:rFonts w:ascii="Arial" w:cs="Arial" w:eastAsia="Arial" w:hAnsi="Arial"/>
          <w:color w:val="000000"/>
          <w:sz w:val="20"/>
          <w:szCs w:val="20"/>
          <w:shd w:fill="auto" w:val="clear"/>
          <w:rtl w:val="0"/>
        </w:rPr>
        <w:t xml:space="preserve">IES-CFN nr. ___ / ___.___.2023</w:t>
      </w:r>
      <w:r w:rsidDel="00000000" w:rsidR="00000000" w:rsidRPr="00000000">
        <w:rPr>
          <w:rtl w:val="0"/>
        </w:rPr>
      </w:r>
    </w:p>
    <w:p w:rsidR="00000000" w:rsidDel="00000000" w:rsidP="00000000" w:rsidRDefault="00000000" w:rsidRPr="00000000" w14:paraId="00000009">
      <w:pPr>
        <w:widowControl w:val="0"/>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Reprezentant legal / coordonator de proiect: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A">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depunerii raportului: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C">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pStyle w:val="Heading3"/>
        <w:spacing w:after="100" w:before="100" w:line="276" w:lineRule="auto"/>
        <w:rPr>
          <w:rFonts w:ascii="Arial" w:cs="Arial" w:eastAsia="Arial" w:hAnsi="Arial"/>
          <w:b w:val="1"/>
          <w:color w:val="000000"/>
          <w:sz w:val="20"/>
          <w:szCs w:val="20"/>
        </w:rPr>
      </w:pPr>
      <w:bookmarkStart w:colFirst="0" w:colLast="0" w:name="_heading=h.ejzj32b8q7q0" w:id="1"/>
      <w:bookmarkEnd w:id="1"/>
      <w:r w:rsidDel="00000000" w:rsidR="00000000" w:rsidRPr="00000000">
        <w:rPr>
          <w:rFonts w:ascii="Arial" w:cs="Arial" w:eastAsia="Arial" w:hAnsi="Arial"/>
          <w:b w:val="1"/>
          <w:color w:val="000000"/>
          <w:sz w:val="20"/>
          <w:szCs w:val="20"/>
          <w:rtl w:val="0"/>
        </w:rPr>
        <w:t xml:space="preserve">1. Activități desfăşurate </w:t>
      </w:r>
    </w:p>
    <w:p w:rsidR="00000000" w:rsidDel="00000000" w:rsidP="00000000" w:rsidRDefault="00000000" w:rsidRPr="00000000" w14:paraId="0000000E">
      <w:pPr>
        <w:spacing w:after="100" w:before="100" w:line="276" w:lineRule="auto"/>
        <w:rPr>
          <w:rFonts w:ascii="Arial" w:cs="Arial" w:eastAsia="Arial" w:hAnsi="Arial"/>
          <w:color w:val="000000"/>
          <w:sz w:val="20"/>
          <w:szCs w:val="20"/>
        </w:rPr>
      </w:pPr>
      <w:bookmarkStart w:colFirst="0" w:colLast="0" w:name="_heading=h.gjdgxs" w:id="2"/>
      <w:bookmarkEnd w:id="2"/>
      <w:r w:rsidDel="00000000" w:rsidR="00000000" w:rsidRPr="00000000">
        <w:rPr>
          <w:rFonts w:ascii="Arial" w:cs="Arial" w:eastAsia="Arial" w:hAnsi="Arial"/>
          <w:i w:val="1"/>
          <w:color w:val="666666"/>
          <w:sz w:val="20"/>
          <w:szCs w:val="20"/>
          <w:shd w:fill="auto" w:val="clear"/>
          <w:rtl w:val="0"/>
        </w:rPr>
        <w:t xml:space="preserve">Listați activitățile derulate urmărind informațiile prezentate în Cererea de finanțare și prezentați informațiile cerute în mod narativ, coerent și ușor de urmărit</w:t>
      </w: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color w:val="000000"/>
          <w:sz w:val="20"/>
          <w:szCs w:val="20"/>
        </w:rPr>
      </w:pPr>
      <w:bookmarkStart w:colFirst="0" w:colLast="0" w:name="_heading=h.8esy29n1tdt5" w:id="3"/>
      <w:bookmarkEnd w:id="3"/>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b w:val="1"/>
          <w:i w:val="1"/>
          <w:color w:val="000000"/>
          <w:sz w:val="20"/>
          <w:szCs w:val="20"/>
          <w:shd w:fill="auto" w:val="clear"/>
        </w:rPr>
      </w:pPr>
      <w:r w:rsidDel="00000000" w:rsidR="00000000" w:rsidRPr="00000000">
        <w:rPr>
          <w:rFonts w:ascii="Arial" w:cs="Arial" w:eastAsia="Arial" w:hAnsi="Arial"/>
          <w:b w:val="1"/>
          <w:i w:val="1"/>
          <w:color w:val="000000"/>
          <w:sz w:val="20"/>
          <w:szCs w:val="20"/>
          <w:shd w:fill="auto" w:val="clear"/>
          <w:rtl w:val="0"/>
        </w:rPr>
        <w:t xml:space="preserve">Activitatea 1: </w:t>
      </w:r>
      <w:r w:rsidDel="00000000" w:rsidR="00000000" w:rsidRPr="00000000">
        <w:rPr>
          <w:rFonts w:ascii="Arial" w:cs="Arial" w:eastAsia="Arial" w:hAnsi="Arial"/>
          <w:b w:val="1"/>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Perioada de desfășurare: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Descrierea activității: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3">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Participanți/public (număr, tip):</w:t>
      </w:r>
      <w:r w:rsidDel="00000000" w:rsidR="00000000" w:rsidRPr="00000000">
        <w:rPr>
          <w:rFonts w:ascii="Arial" w:cs="Arial" w:eastAsia="Arial" w:hAnsi="Arial"/>
          <w:color w:val="000000"/>
          <w:sz w:val="20"/>
          <w:szCs w:val="20"/>
          <w:shd w:fill="auto" w:val="clear"/>
          <w:rtl w:val="0"/>
        </w:rPr>
        <w:t xml:space="preserve"> ___________</w:t>
      </w:r>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Politica de acces la activitate (doar pentru evenimentele publice) - liber, cu bilet, cu invitație etc: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Fonts w:ascii="Arial" w:cs="Arial" w:eastAsia="Arial" w:hAnsi="Arial"/>
          <w:i w:val="1"/>
          <w:color w:val="000000"/>
          <w:sz w:val="20"/>
          <w:szCs w:val="20"/>
          <w:shd w:fill="auto" w:val="clear"/>
          <w:rtl w:val="0"/>
        </w:rPr>
        <w:t xml:space="preserve"> </w:t>
      </w:r>
    </w:p>
    <w:p w:rsidR="00000000" w:rsidDel="00000000" w:rsidP="00000000" w:rsidRDefault="00000000" w:rsidRPr="00000000" w14:paraId="00000015">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Locul de desfășurare (localitatea, țara):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6">
      <w:pPr>
        <w:spacing w:after="100" w:before="100" w:line="276" w:lineRule="auto"/>
        <w:rPr>
          <w:rFonts w:ascii="Arial" w:cs="Arial" w:eastAsia="Arial" w:hAnsi="Arial"/>
          <w:i w:val="1"/>
          <w:color w:val="0000ff"/>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Costuri specifice pentru realizarea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i w:val="1"/>
          <w:color w:val="999999"/>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Parteneri implicați și rolurile acestora în cadrul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 adăugați activitate </w:t>
      </w: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b w:val="1"/>
          <w:color w:val="000000"/>
          <w:sz w:val="20"/>
          <w:szCs w:val="20"/>
          <w:u w:val="single"/>
        </w:rPr>
      </w:pPr>
      <w:bookmarkStart w:colFirst="0" w:colLast="0" w:name="_heading=h.rb2l2m3i4rxo" w:id="4"/>
      <w:bookmarkEnd w:id="4"/>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color w:val="000000"/>
          <w:sz w:val="20"/>
          <w:szCs w:val="20"/>
          <w:u w:val="single"/>
        </w:rPr>
      </w:pPr>
      <w:bookmarkStart w:colFirst="0" w:colLast="0" w:name="_heading=h.qzzuitbyoea8" w:id="5"/>
      <w:bookmarkEnd w:id="5"/>
      <w:r w:rsidDel="00000000" w:rsidR="00000000" w:rsidRPr="00000000">
        <w:rPr>
          <w:rtl w:val="0"/>
        </w:rPr>
      </w:r>
    </w:p>
    <w:p w:rsidR="00000000" w:rsidDel="00000000" w:rsidP="00000000" w:rsidRDefault="00000000" w:rsidRPr="00000000" w14:paraId="0000001C">
      <w:pPr>
        <w:pStyle w:val="Heading3"/>
        <w:spacing w:after="100" w:before="100" w:line="276" w:lineRule="auto"/>
        <w:rPr>
          <w:rFonts w:ascii="Arial" w:cs="Arial" w:eastAsia="Arial" w:hAnsi="Arial"/>
          <w:sz w:val="20"/>
          <w:szCs w:val="20"/>
        </w:rPr>
      </w:pPr>
      <w:bookmarkStart w:colFirst="0" w:colLast="0" w:name="_heading=h.ek3ak7lc5x69" w:id="6"/>
      <w:bookmarkEnd w:id="6"/>
      <w:r w:rsidDel="00000000" w:rsidR="00000000" w:rsidRPr="00000000">
        <w:rPr>
          <w:rFonts w:ascii="Arial" w:cs="Arial" w:eastAsia="Arial" w:hAnsi="Arial"/>
          <w:b w:val="1"/>
          <w:color w:val="000000"/>
          <w:sz w:val="20"/>
          <w:szCs w:val="20"/>
          <w:rtl w:val="0"/>
        </w:rPr>
        <w:t xml:space="preserve">2. Beneficiari direcți și indirecți </w:t>
      </w: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Descrieți</w:t>
      </w:r>
      <w:r w:rsidDel="00000000" w:rsidR="00000000" w:rsidRPr="00000000">
        <w:rPr>
          <w:rFonts w:ascii="Arial" w:cs="Arial" w:eastAsia="Arial" w:hAnsi="Arial"/>
          <w:b w:val="1"/>
          <w:i w:val="1"/>
          <w:color w:val="666666"/>
          <w:sz w:val="20"/>
          <w:szCs w:val="20"/>
          <w:u w:val="single"/>
          <w:shd w:fill="auto" w:val="clear"/>
          <w:rtl w:val="0"/>
        </w:rPr>
        <w:t xml:space="preserve"> tipurile și numărul de beneficiari</w:t>
      </w:r>
      <w:r w:rsidDel="00000000" w:rsidR="00000000" w:rsidRPr="00000000">
        <w:rPr>
          <w:rFonts w:ascii="Arial" w:cs="Arial" w:eastAsia="Arial" w:hAnsi="Arial"/>
          <w:i w:val="1"/>
          <w:color w:val="666666"/>
          <w:sz w:val="20"/>
          <w:szCs w:val="20"/>
          <w:shd w:fill="auto" w:val="clear"/>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1E">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direcți: ___________</w:t>
      </w:r>
    </w:p>
    <w:p w:rsidR="00000000" w:rsidDel="00000000" w:rsidP="00000000" w:rsidRDefault="00000000" w:rsidRPr="00000000" w14:paraId="0000001F">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Echipa extinsă a proiectului: ___________</w:t>
      </w:r>
    </w:p>
    <w:p w:rsidR="00000000" w:rsidDel="00000000" w:rsidP="00000000" w:rsidRDefault="00000000" w:rsidRPr="00000000" w14:paraId="0000002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Participanți/public la activități: ___________</w:t>
      </w:r>
    </w:p>
    <w:p w:rsidR="00000000" w:rsidDel="00000000" w:rsidP="00000000" w:rsidRDefault="00000000" w:rsidRPr="00000000" w14:paraId="00000021">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indirecți: ___________</w:t>
      </w: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b w:val="1"/>
          <w:color w:val="000000"/>
          <w:sz w:val="20"/>
          <w:szCs w:val="20"/>
          <w:u w:val="single"/>
        </w:rPr>
      </w:pPr>
      <w:bookmarkStart w:colFirst="0" w:colLast="0" w:name="_heading=h.fz10xactz5d" w:id="7"/>
      <w:bookmarkEnd w:id="7"/>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color w:val="000000"/>
          <w:sz w:val="20"/>
          <w:szCs w:val="20"/>
          <w:u w:val="single"/>
        </w:rPr>
      </w:pPr>
      <w:bookmarkStart w:colFirst="0" w:colLast="0" w:name="_heading=h.o4r5xdz31yc0" w:id="8"/>
      <w:bookmarkEnd w:id="8"/>
      <w:r w:rsidDel="00000000" w:rsidR="00000000" w:rsidRPr="00000000">
        <w:rPr>
          <w:rtl w:val="0"/>
        </w:rPr>
      </w:r>
    </w:p>
    <w:p w:rsidR="00000000" w:rsidDel="00000000" w:rsidP="00000000" w:rsidRDefault="00000000" w:rsidRPr="00000000" w14:paraId="00000024">
      <w:pPr>
        <w:pStyle w:val="Heading3"/>
        <w:spacing w:after="100" w:before="100" w:line="276" w:lineRule="auto"/>
        <w:rPr>
          <w:rFonts w:ascii="Arial" w:cs="Arial" w:eastAsia="Arial" w:hAnsi="Arial"/>
          <w:sz w:val="20"/>
          <w:szCs w:val="20"/>
        </w:rPr>
      </w:pPr>
      <w:bookmarkStart w:colFirst="0" w:colLast="0" w:name="_heading=h.orhjim4q5t9e" w:id="9"/>
      <w:bookmarkEnd w:id="9"/>
      <w:r w:rsidDel="00000000" w:rsidR="00000000" w:rsidRPr="00000000">
        <w:rPr>
          <w:rFonts w:ascii="Arial" w:cs="Arial" w:eastAsia="Arial" w:hAnsi="Arial"/>
          <w:b w:val="1"/>
          <w:color w:val="000000"/>
          <w:sz w:val="20"/>
          <w:szCs w:val="20"/>
          <w:rtl w:val="0"/>
        </w:rPr>
        <w:t xml:space="preserve">3. Rezultate obținute</w:t>
      </w: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Precizați rezultatele obținute în corelație cu obiectivele proiectului cultural și cu evidențierea produselor culturale. Urmăriți informațiile prezentate în Cererea de finanțare </w:t>
      </w:r>
      <w:r w:rsidDel="00000000" w:rsidR="00000000" w:rsidRPr="00000000">
        <w:rPr>
          <w:rFonts w:ascii="Arial" w:cs="Arial" w:eastAsia="Arial" w:hAnsi="Arial"/>
          <w:i w:val="1"/>
          <w:color w:val="666666"/>
          <w:sz w:val="20"/>
          <w:szCs w:val="20"/>
          <w:rtl w:val="0"/>
        </w:rPr>
        <w:t xml:space="preserve">și prezentați informațiile cerute în mod narativ, coerent și ușor de urmărit</w:t>
      </w: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b w:val="1"/>
          <w:color w:val="000000"/>
          <w:sz w:val="20"/>
          <w:szCs w:val="20"/>
          <w:u w:val="single"/>
        </w:rPr>
      </w:pPr>
      <w:bookmarkStart w:colFirst="0" w:colLast="0" w:name="_heading=h.rz4rwodolcis" w:id="10"/>
      <w:bookmarkEnd w:id="10"/>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b w:val="1"/>
          <w:color w:val="000000"/>
          <w:sz w:val="20"/>
          <w:szCs w:val="20"/>
          <w:u w:val="single"/>
        </w:rPr>
      </w:pPr>
      <w:bookmarkStart w:colFirst="0" w:colLast="0" w:name="_heading=h.z7lriddnu2ej" w:id="11"/>
      <w:bookmarkEnd w:id="11"/>
      <w:r w:rsidDel="00000000" w:rsidR="00000000" w:rsidRPr="00000000">
        <w:rPr>
          <w:rtl w:val="0"/>
        </w:rPr>
      </w:r>
    </w:p>
    <w:p w:rsidR="00000000" w:rsidDel="00000000" w:rsidP="00000000" w:rsidRDefault="00000000" w:rsidRPr="00000000" w14:paraId="00000029">
      <w:pPr>
        <w:pStyle w:val="Heading3"/>
        <w:spacing w:after="100" w:before="100" w:line="276" w:lineRule="auto"/>
        <w:rPr>
          <w:rFonts w:ascii="Arial" w:cs="Arial" w:eastAsia="Arial" w:hAnsi="Arial"/>
          <w:b w:val="1"/>
          <w:color w:val="000000"/>
          <w:sz w:val="20"/>
          <w:szCs w:val="20"/>
        </w:rPr>
      </w:pPr>
      <w:bookmarkStart w:colFirst="0" w:colLast="0" w:name="_heading=h.4wip024bfwka" w:id="12"/>
      <w:bookmarkEnd w:id="12"/>
      <w:r w:rsidDel="00000000" w:rsidR="00000000" w:rsidRPr="00000000">
        <w:rPr>
          <w:rFonts w:ascii="Arial" w:cs="Arial" w:eastAsia="Arial" w:hAnsi="Arial"/>
          <w:b w:val="1"/>
          <w:color w:val="000000"/>
          <w:sz w:val="20"/>
          <w:szCs w:val="20"/>
          <w:rtl w:val="0"/>
        </w:rPr>
        <w:t xml:space="preserve">4. Comunicare </w:t>
      </w:r>
    </w:p>
    <w:p w:rsidR="00000000" w:rsidDel="00000000" w:rsidP="00000000" w:rsidRDefault="00000000" w:rsidRPr="00000000" w14:paraId="0000002A">
      <w:pPr>
        <w:spacing w:after="100" w:before="100" w:line="276" w:lineRule="auto"/>
        <w:rPr>
          <w:rFonts w:ascii="Arial" w:cs="Arial" w:eastAsia="Arial" w:hAnsi="Arial"/>
          <w:i w:val="1"/>
          <w:color w:val="666666"/>
          <w:sz w:val="20"/>
          <w:szCs w:val="20"/>
        </w:rPr>
      </w:pPr>
      <w:bookmarkStart w:colFirst="0" w:colLast="0" w:name="_heading=h.slvf8rozk1ic" w:id="13"/>
      <w:bookmarkEnd w:id="13"/>
      <w:r w:rsidDel="00000000" w:rsidR="00000000" w:rsidRPr="00000000">
        <w:rPr>
          <w:rFonts w:ascii="Arial" w:cs="Arial" w:eastAsia="Arial" w:hAnsi="Arial"/>
          <w:color w:val="666666"/>
          <w:sz w:val="20"/>
          <w:szCs w:val="20"/>
          <w:rtl w:val="0"/>
        </w:rPr>
        <w:t xml:space="preserve">Prezentați </w:t>
      </w:r>
      <w:r w:rsidDel="00000000" w:rsidR="00000000" w:rsidRPr="00000000">
        <w:rPr>
          <w:rFonts w:ascii="Arial" w:cs="Arial" w:eastAsia="Arial" w:hAnsi="Arial"/>
          <w:i w:val="1"/>
          <w:color w:val="666666"/>
          <w:sz w:val="20"/>
          <w:szCs w:val="20"/>
          <w:rtl w:val="0"/>
        </w:rPr>
        <w:t xml:space="preserve">informații relevante pentru cum a fost comunicat proiectul și identitatea vizuală a finanțatorului. Inserați hyperlink-uri către sursele enumerate; pentru număr de apariții - cuantificare în cifre.</w:t>
      </w:r>
    </w:p>
    <w:p w:rsidR="00000000" w:rsidDel="00000000" w:rsidP="00000000" w:rsidRDefault="00000000" w:rsidRPr="00000000" w14:paraId="0000002B">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Canale de promovare (pagini de social media, website-uri proprii sau ale partenerilor care conțin informații despre activitățile proiectului)</w:t>
      </w:r>
    </w:p>
    <w:p w:rsidR="00000000" w:rsidDel="00000000" w:rsidP="00000000" w:rsidRDefault="00000000" w:rsidRPr="00000000" w14:paraId="0000002D">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2E">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F">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Articole sau apariții în presă online </w:t>
      </w:r>
    </w:p>
    <w:p w:rsidR="00000000" w:rsidDel="00000000" w:rsidP="00000000" w:rsidRDefault="00000000" w:rsidRPr="00000000" w14:paraId="0000003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1">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2">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Statistici social media (diverse platforme: facebook, instagram, youtube, tiktok, ș.a.)</w:t>
      </w:r>
    </w:p>
    <w:p w:rsidR="00000000" w:rsidDel="00000000" w:rsidP="00000000" w:rsidRDefault="00000000" w:rsidRPr="00000000" w14:paraId="00000033">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4">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Dosar de presă** – upload .pdf (max. 10 MB) (comunicate trimise, articole din presa scrisă scanate, invitații, poze cu bannere, totemuri, steaguri sau alte produse inscripționate).</w:t>
      </w:r>
    </w:p>
    <w:p w:rsidR="00000000" w:rsidDel="00000000" w:rsidP="00000000" w:rsidRDefault="00000000" w:rsidRPr="00000000" w14:paraId="00000036">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7">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8">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9">
      <w:pPr>
        <w:pStyle w:val="Heading3"/>
        <w:spacing w:after="100" w:before="100" w:line="276" w:lineRule="auto"/>
        <w:rPr>
          <w:rFonts w:ascii="Arial" w:cs="Arial" w:eastAsia="Arial" w:hAnsi="Arial"/>
          <w:b w:val="1"/>
          <w:color w:val="000000"/>
          <w:sz w:val="20"/>
          <w:szCs w:val="20"/>
        </w:rPr>
      </w:pPr>
      <w:bookmarkStart w:colFirst="0" w:colLast="0" w:name="_heading=h.ncnhoiucmg" w:id="14"/>
      <w:bookmarkEnd w:id="14"/>
      <w:r w:rsidDel="00000000" w:rsidR="00000000" w:rsidRPr="00000000">
        <w:rPr>
          <w:rFonts w:ascii="Arial" w:cs="Arial" w:eastAsia="Arial" w:hAnsi="Arial"/>
          <w:b w:val="1"/>
          <w:color w:val="000000"/>
          <w:sz w:val="20"/>
          <w:szCs w:val="20"/>
          <w:rtl w:val="0"/>
        </w:rPr>
        <w:t xml:space="preserve">5. Dimensiunea europeană</w:t>
      </w:r>
    </w:p>
    <w:p w:rsidR="00000000" w:rsidDel="00000000" w:rsidP="00000000" w:rsidRDefault="00000000" w:rsidRPr="00000000" w14:paraId="0000003A">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Argumentați succint modul în care proiectul a reușit să atingă obiectivele pe care și le-a propus în sensul adresării dimensiunii europene</w:t>
      </w:r>
    </w:p>
    <w:p w:rsidR="00000000" w:rsidDel="00000000" w:rsidP="00000000" w:rsidRDefault="00000000" w:rsidRPr="00000000" w14:paraId="0000003B">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C">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D">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E">
      <w:pPr>
        <w:pStyle w:val="Heading3"/>
        <w:spacing w:after="100" w:before="100" w:line="276" w:lineRule="auto"/>
        <w:rPr>
          <w:rFonts w:ascii="Arial" w:cs="Arial" w:eastAsia="Arial" w:hAnsi="Arial"/>
          <w:b w:val="1"/>
          <w:color w:val="000000"/>
          <w:sz w:val="20"/>
          <w:szCs w:val="20"/>
        </w:rPr>
      </w:pPr>
      <w:bookmarkStart w:colFirst="0" w:colLast="0" w:name="_heading=h.2moi9b8n54qq" w:id="15"/>
      <w:bookmarkEnd w:id="15"/>
      <w:r w:rsidDel="00000000" w:rsidR="00000000" w:rsidRPr="00000000">
        <w:rPr>
          <w:rFonts w:ascii="Arial" w:cs="Arial" w:eastAsia="Arial" w:hAnsi="Arial"/>
          <w:b w:val="1"/>
          <w:color w:val="000000"/>
          <w:sz w:val="20"/>
          <w:szCs w:val="20"/>
          <w:rtl w:val="0"/>
        </w:rPr>
        <w:t xml:space="preserve">6. Dezvoltarea publicului</w:t>
      </w:r>
    </w:p>
    <w:p w:rsidR="00000000" w:rsidDel="00000000" w:rsidP="00000000" w:rsidRDefault="00000000" w:rsidRPr="00000000" w14:paraId="0000003F">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Argumentați succint modul în care proiectul a reușit să atingă obiectivele pe care și le-a propus în sensul dezvoltării publicului, cu accent pe activitățile de mediere culturală </w:t>
      </w:r>
    </w:p>
    <w:p w:rsidR="00000000" w:rsidDel="00000000" w:rsidP="00000000" w:rsidRDefault="00000000" w:rsidRPr="00000000" w14:paraId="0000004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41">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i w:val="1"/>
          <w:color w:val="666666"/>
          <w:sz w:val="20"/>
          <w:szCs w:val="20"/>
          <w:shd w:fill="auto" w:val="clear"/>
        </w:rPr>
      </w:pPr>
      <w:r w:rsidDel="00000000" w:rsidR="00000000" w:rsidRPr="00000000">
        <w:rPr>
          <w:rtl w:val="0"/>
        </w:rPr>
      </w:r>
    </w:p>
    <w:p w:rsidR="00000000" w:rsidDel="00000000" w:rsidP="00000000" w:rsidRDefault="00000000" w:rsidRPr="00000000" w14:paraId="00000043">
      <w:pPr>
        <w:pStyle w:val="Heading3"/>
        <w:spacing w:after="100" w:before="100" w:lineRule="auto"/>
        <w:rPr>
          <w:rFonts w:ascii="Arial" w:cs="Arial" w:eastAsia="Arial" w:hAnsi="Arial"/>
          <w:b w:val="1"/>
          <w:color w:val="000000"/>
          <w:sz w:val="20"/>
          <w:szCs w:val="20"/>
        </w:rPr>
      </w:pPr>
      <w:bookmarkStart w:colFirst="0" w:colLast="0" w:name="_heading=h.1vzdcw7s69et" w:id="16"/>
      <w:bookmarkEnd w:id="16"/>
      <w:r w:rsidDel="00000000" w:rsidR="00000000" w:rsidRPr="00000000">
        <w:rPr>
          <w:rFonts w:ascii="Arial" w:cs="Arial" w:eastAsia="Arial" w:hAnsi="Arial"/>
          <w:b w:val="1"/>
          <w:color w:val="000000"/>
          <w:sz w:val="20"/>
          <w:szCs w:val="20"/>
          <w:rtl w:val="0"/>
        </w:rPr>
        <w:t xml:space="preserve">7. Surse complementare de finanțare</w:t>
      </w:r>
    </w:p>
    <w:p w:rsidR="00000000" w:rsidDel="00000000" w:rsidP="00000000" w:rsidRDefault="00000000" w:rsidRPr="00000000" w14:paraId="00000044">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Precizați valoarea cofinanțării la proiect, precizând fiecare eventuală altă sursă de finanțare, inclusiv dacă ați realizat activități generatoare de venituri precum vânzarea biletelor de intrare, perceperea unei taxe de participare, vânzarea cărților, publicațiilor și/sau a altor produse culturale. Acestea trebuie să se regăsească și în raportul financiar. </w:t>
      </w:r>
    </w:p>
    <w:p w:rsidR="00000000" w:rsidDel="00000000" w:rsidP="00000000" w:rsidRDefault="00000000" w:rsidRPr="00000000" w14:paraId="00000045">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Valoarea totală a surselor complementare de finanțare: _____________________</w:t>
      </w:r>
    </w:p>
    <w:p w:rsidR="00000000" w:rsidDel="00000000" w:rsidP="00000000" w:rsidRDefault="00000000" w:rsidRPr="00000000" w14:paraId="00000047">
      <w:pPr>
        <w:spacing w:after="100" w:before="100" w:line="276"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Sursă de finanțare și valoarea acesteia în bugetul proiectului: ________________</w:t>
      </w:r>
      <w:r w:rsidDel="00000000" w:rsidR="00000000" w:rsidRPr="00000000">
        <w:rPr>
          <w:rtl w:val="0"/>
        </w:rPr>
      </w:r>
    </w:p>
    <w:p w:rsidR="00000000" w:rsidDel="00000000" w:rsidP="00000000" w:rsidRDefault="00000000" w:rsidRPr="00000000" w14:paraId="00000048">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 adăugați sursă de finanțare</w:t>
      </w: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b w:val="1"/>
          <w:color w:val="666666"/>
          <w:sz w:val="20"/>
          <w:szCs w:val="20"/>
        </w:rPr>
      </w:pPr>
      <w:bookmarkStart w:colFirst="0" w:colLast="0" w:name="_heading=h.hyncjdj9wuyq" w:id="17"/>
      <w:bookmarkEnd w:id="17"/>
      <w:r w:rsidDel="00000000" w:rsidR="00000000" w:rsidRPr="00000000">
        <w:rPr>
          <w:rtl w:val="0"/>
        </w:rPr>
      </w:r>
    </w:p>
    <w:p w:rsidR="00000000" w:rsidDel="00000000" w:rsidP="00000000" w:rsidRDefault="00000000" w:rsidRPr="00000000" w14:paraId="0000004B">
      <w:pPr>
        <w:spacing w:after="100" w:before="100" w:line="276" w:lineRule="auto"/>
        <w:rPr>
          <w:rFonts w:ascii="Arial" w:cs="Arial" w:eastAsia="Arial" w:hAnsi="Arial"/>
          <w:b w:val="1"/>
          <w:i w:val="1"/>
          <w:color w:val="666666"/>
          <w:sz w:val="20"/>
          <w:szCs w:val="20"/>
        </w:rPr>
      </w:pPr>
      <w:r w:rsidDel="00000000" w:rsidR="00000000" w:rsidRPr="00000000">
        <w:rPr>
          <w:rFonts w:ascii="Arial" w:cs="Arial" w:eastAsia="Arial" w:hAnsi="Arial"/>
          <w:i w:val="1"/>
          <w:color w:val="666666"/>
          <w:sz w:val="20"/>
          <w:szCs w:val="20"/>
          <w:rtl w:val="0"/>
        </w:rPr>
        <w:t xml:space="preserve">Atenție! Veniturile generate în cadrul proiectului </w:t>
      </w:r>
      <w:r w:rsidDel="00000000" w:rsidR="00000000" w:rsidRPr="00000000">
        <w:rPr>
          <w:rFonts w:ascii="Arial" w:cs="Arial" w:eastAsia="Arial" w:hAnsi="Arial"/>
          <w:b w:val="1"/>
          <w:i w:val="1"/>
          <w:color w:val="666666"/>
          <w:sz w:val="20"/>
          <w:szCs w:val="20"/>
          <w:rtl w:val="0"/>
        </w:rPr>
        <w:t xml:space="preserve">nu vor depăși 20% din bugetul total al proiectului</w:t>
      </w:r>
      <w:r w:rsidDel="00000000" w:rsidR="00000000" w:rsidRPr="00000000">
        <w:rPr>
          <w:rFonts w:ascii="Arial" w:cs="Arial" w:eastAsia="Arial" w:hAnsi="Arial"/>
          <w:i w:val="1"/>
          <w:color w:val="666666"/>
          <w:sz w:val="20"/>
          <w:szCs w:val="20"/>
          <w:rtl w:val="0"/>
        </w:rPr>
        <w:t xml:space="preserve">,</w:t>
      </w:r>
      <w:r w:rsidDel="00000000" w:rsidR="00000000" w:rsidRPr="00000000">
        <w:rPr>
          <w:rFonts w:ascii="Arial" w:cs="Arial" w:eastAsia="Arial" w:hAnsi="Arial"/>
          <w:b w:val="1"/>
          <w:i w:val="1"/>
          <w:color w:val="666666"/>
          <w:sz w:val="20"/>
          <w:szCs w:val="20"/>
          <w:rtl w:val="0"/>
        </w:rPr>
        <w:t xml:space="preserve"> </w:t>
      </w:r>
      <w:r w:rsidDel="00000000" w:rsidR="00000000" w:rsidRPr="00000000">
        <w:rPr>
          <w:rFonts w:ascii="Arial" w:cs="Arial" w:eastAsia="Arial" w:hAnsi="Arial"/>
          <w:i w:val="1"/>
          <w:color w:val="666666"/>
          <w:sz w:val="20"/>
          <w:szCs w:val="20"/>
          <w:rtl w:val="0"/>
        </w:rPr>
        <w:t xml:space="preserve">iar aceste sume vor fi cheltuite integral în cadrul proiectului, pe durata derulării acestuia. În caz contrar, întregul proiect va fi calificat drept activitate economică și va deveni neeligibil pentru finanțare nerambursabilă. </w:t>
      </w:r>
      <w:r w:rsidDel="00000000" w:rsidR="00000000" w:rsidRPr="00000000">
        <w:rPr>
          <w:rtl w:val="0"/>
        </w:rPr>
      </w:r>
    </w:p>
    <w:p w:rsidR="00000000" w:rsidDel="00000000" w:rsidP="00000000" w:rsidRDefault="00000000" w:rsidRPr="00000000" w14:paraId="0000004C">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D">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8. Alte comentarii (opțional)</w:t>
      </w:r>
    </w:p>
    <w:p w:rsidR="00000000" w:rsidDel="00000000" w:rsidP="00000000" w:rsidRDefault="00000000" w:rsidRPr="00000000" w14:paraId="0000004F">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50">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1">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2">
      <w:pPr>
        <w:widowControl w:val="0"/>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b w:val="1"/>
          <w:i w:val="1"/>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se va cuantifica în cifre numărul de beneficiari direcți/indirecți</w:t>
      </w:r>
    </w:p>
    <w:p w:rsidR="00000000" w:rsidDel="00000000" w:rsidP="00000000" w:rsidRDefault="00000000" w:rsidRPr="00000000" w14:paraId="00000053">
      <w:pPr>
        <w:widowControl w:val="0"/>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**dosarul de presă (fotografii, link-uri către/sau materiale video, alte tipărituri în format digital relevante vor fi transmise direct către responsabilul de monitorizare din partea autorității finanțatoare . </w:t>
      </w:r>
    </w:p>
    <w:p w:rsidR="00000000" w:rsidDel="00000000" w:rsidP="00000000" w:rsidRDefault="00000000" w:rsidRPr="00000000" w14:paraId="00000054">
      <w:pPr>
        <w:widowControl w:val="0"/>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Un pachet de 10 fotografii relevante, în format digital, vor fi transmise pentru comunicarea publică a proiectului cultural, la adresa </w:t>
      </w:r>
      <w:hyperlink r:id="rId7">
        <w:r w:rsidDel="00000000" w:rsidR="00000000" w:rsidRPr="00000000">
          <w:rPr>
            <w:rFonts w:ascii="Arial" w:cs="Arial" w:eastAsia="Arial" w:hAnsi="Arial"/>
            <w:i w:val="1"/>
            <w:color w:val="1155cc"/>
            <w:sz w:val="20"/>
            <w:szCs w:val="20"/>
            <w:u w:val="single"/>
            <w:rtl w:val="0"/>
          </w:rPr>
          <w:t xml:space="preserve">comunicare@centruldeproiecte.ro</w:t>
        </w:r>
      </w:hyperlink>
      <w:r w:rsidDel="00000000" w:rsidR="00000000" w:rsidRPr="00000000">
        <w:rPr>
          <w:rFonts w:ascii="Arial" w:cs="Arial" w:eastAsia="Arial" w:hAnsi="Arial"/>
          <w:i w:val="1"/>
          <w:color w:val="000000"/>
          <w:sz w:val="20"/>
          <w:szCs w:val="20"/>
          <w:rtl w:val="0"/>
        </w:rPr>
        <w:t xml:space="preserve">. Acesta va purta numele proiectului cultural.</w:t>
      </w:r>
    </w:p>
    <w:p w:rsidR="00000000" w:rsidDel="00000000" w:rsidP="00000000" w:rsidRDefault="00000000" w:rsidRPr="00000000" w14:paraId="00000055">
      <w:pPr>
        <w:widowControl w:val="0"/>
        <w:spacing w:after="100" w:before="100" w:line="276" w:lineRule="auto"/>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livrabilele în format fizic vor fi prezentate într-un exemplar la depunerea decontului; cele în format digital vor fi prezentate pe stick USB / transfer online, sau link către produs ( ex. site, platformă etc); cele de mari dimensiuni ( totemuri, bannere etc. vor fi fotografiate ca dovadă a realizării și expunerii și incluse pe stick-ul USB / transfer online, parte integrantă a Raportului narativ)</w:t>
      </w:r>
      <w:r w:rsidDel="00000000" w:rsidR="00000000" w:rsidRPr="00000000">
        <w:rPr>
          <w:rFonts w:ascii="Arial" w:cs="Arial" w:eastAsia="Arial" w:hAnsi="Arial"/>
          <w:b w:val="1"/>
          <w:i w:val="1"/>
          <w:color w:val="000000"/>
          <w:sz w:val="20"/>
          <w:szCs w:val="20"/>
          <w:rtl w:val="0"/>
        </w:rPr>
        <w:t xml:space="preserve">.</w:t>
      </w:r>
    </w:p>
    <w:p w:rsidR="00000000" w:rsidDel="00000000" w:rsidP="00000000" w:rsidRDefault="00000000" w:rsidRPr="00000000" w14:paraId="00000056">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color w:val="000000"/>
          <w:sz w:val="20"/>
          <w:szCs w:val="20"/>
        </w:rPr>
      </w:pPr>
      <w:r w:rsidDel="00000000" w:rsidR="00000000" w:rsidRPr="00000000">
        <w:rPr>
          <w:rtl w:val="0"/>
        </w:rPr>
      </w:r>
    </w:p>
    <w:tbl>
      <w:tblPr>
        <w:tblStyle w:val="Table1"/>
        <w:tblW w:w="84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9"/>
        <w:gridCol w:w="4249"/>
        <w:tblGridChange w:id="0">
          <w:tblGrid>
            <w:gridCol w:w="4249"/>
            <w:gridCol w:w="424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Reprezentant legal</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9">
            <w:pPr>
              <w:widowControl w:val="0"/>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B">
            <w:pPr>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Coordonator proiect,</w:t>
            </w:r>
          </w:p>
          <w:p w:rsidR="00000000" w:rsidDel="00000000" w:rsidP="00000000" w:rsidRDefault="00000000" w:rsidRPr="00000000" w14:paraId="0000005D">
            <w:pPr>
              <w:widowControl w:val="0"/>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E">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F">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r>
    </w:tbl>
    <w:p w:rsidR="00000000" w:rsidDel="00000000" w:rsidP="00000000" w:rsidRDefault="00000000" w:rsidRPr="00000000" w14:paraId="00000060">
      <w:pPr>
        <w:spacing w:after="100" w:before="100" w:line="276" w:lineRule="auto"/>
        <w:rPr>
          <w:rFonts w:ascii="Arial" w:cs="Arial" w:eastAsia="Arial" w:hAnsi="Arial"/>
          <w:b w:val="1"/>
          <w:color w:val="000000"/>
          <w:sz w:val="20"/>
          <w:szCs w:val="20"/>
        </w:rPr>
      </w:pPr>
      <w:r w:rsidDel="00000000" w:rsidR="00000000" w:rsidRPr="00000000">
        <w:rPr>
          <w:rtl w:val="0"/>
        </w:rPr>
      </w:r>
    </w:p>
    <w:sectPr>
      <w:headerReference r:id="rId8" w:type="default"/>
      <w:footerReference r:id="rId9" w:type="default"/>
      <w:pgSz w:h="16834" w:w="11909"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leader="none" w:pos="4680"/>
        <w:tab w:val="right" w:leader="none" w:pos="9360"/>
      </w:tabs>
      <w:spacing w:line="240" w:lineRule="auto"/>
      <w:rPr>
        <w:sz w:val="20"/>
        <w:szCs w:val="20"/>
      </w:rPr>
    </w:pPr>
    <w:r w:rsidDel="00000000" w:rsidR="00000000" w:rsidRPr="00000000">
      <w:rPr>
        <w:color w:val="000000"/>
        <w:sz w:val="20"/>
        <w:szCs w:val="20"/>
        <w:rtl w:val="0"/>
      </w:rPr>
      <w:t xml:space="preserve">Pagina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din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ind w:left="-1559" w:firstLine="2125"/>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2">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-9514</wp:posOffset>
          </wp:positionV>
          <wp:extent cx="579938" cy="579938"/>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3">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w:t>
    </w:r>
    <w:r w:rsidDel="00000000" w:rsidR="00000000" w:rsidRPr="00000000">
      <w:rPr>
        <w:rFonts w:ascii="Arial" w:cs="Arial" w:eastAsia="Arial" w:hAnsi="Arial"/>
        <w:sz w:val="16"/>
        <w:szCs w:val="16"/>
        <w:rtl w:val="0"/>
      </w:rPr>
      <w:t xml:space="preserve">CIF 44202834</w:t>
    </w:r>
    <w:r w:rsidDel="00000000" w:rsidR="00000000" w:rsidRPr="00000000">
      <w:rPr>
        <w:rtl w:val="0"/>
      </w:rPr>
    </w:r>
  </w:p>
  <w:p w:rsidR="00000000" w:rsidDel="00000000" w:rsidP="00000000" w:rsidRDefault="00000000" w:rsidRPr="00000000" w14:paraId="00000064">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5">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66">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67">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68">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9">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spacing w:after="8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35622F"/>
  </w:style>
  <w:style w:type="paragraph" w:styleId="Heading1">
    <w:name w:val="heading 1"/>
    <w:basedOn w:val="Normal"/>
    <w:next w:val="Normal"/>
    <w:uiPriority w:val="9"/>
    <w:qFormat w:val="1"/>
    <w:rsid w:val="0035622F"/>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35622F"/>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35622F"/>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35622F"/>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35622F"/>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rsid w:val="0035622F"/>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35622F"/>
  </w:style>
  <w:style w:type="paragraph" w:styleId="Title">
    <w:name w:val="Title"/>
    <w:basedOn w:val="Normal"/>
    <w:next w:val="Normal"/>
    <w:uiPriority w:val="10"/>
    <w:qFormat w:val="1"/>
    <w:rsid w:val="0035622F"/>
    <w:pPr>
      <w:keepNext w:val="1"/>
      <w:keepLines w:val="1"/>
      <w:spacing w:after="60"/>
    </w:pPr>
    <w:rPr>
      <w:sz w:val="52"/>
      <w:szCs w:val="52"/>
    </w:rPr>
  </w:style>
  <w:style w:type="paragraph" w:styleId="normal1" w:customStyle="1">
    <w:name w:val="normal"/>
    <w:rsid w:val="0035622F"/>
  </w:style>
  <w:style w:type="paragraph" w:styleId="normal2" w:customStyle="1">
    <w:name w:val="normal"/>
    <w:rsid w:val="0035622F"/>
  </w:style>
  <w:style w:type="paragraph" w:styleId="normal3" w:customStyle="1">
    <w:name w:val="normal"/>
    <w:rsid w:val="0035622F"/>
  </w:style>
  <w:style w:type="paragraph" w:styleId="Subtitle">
    <w:name w:val="Subtitle"/>
    <w:basedOn w:val="Normal"/>
    <w:next w:val="Normal"/>
    <w:rsid w:val="0035622F"/>
    <w:pPr>
      <w:keepNext w:val="1"/>
      <w:keepLines w:val="1"/>
      <w:spacing w:after="320"/>
    </w:pPr>
    <w:rPr>
      <w:rFonts w:ascii="Arial" w:cs="Arial" w:eastAsia="Arial" w:hAnsi="Arial"/>
      <w:color w:val="666666"/>
      <w:sz w:val="30"/>
      <w:szCs w:val="30"/>
    </w:rPr>
  </w:style>
  <w:style w:type="table" w:styleId="a"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2"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3"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4"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5"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6"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7"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paragraph" w:styleId="ListParagraph">
    <w:name w:val="List Paragraph"/>
    <w:basedOn w:val="Normal"/>
    <w:uiPriority w:val="34"/>
    <w:qFormat w:val="1"/>
    <w:rsid w:val="009B04C2"/>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unicare@centruldeproiecte.r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JTVbkTIt74O1RaVnE4IiFQJkQg==">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2022-02-28T19:29:00Z</dcterms:created>
  <dc:creator>Florentina</dc:creator>
</cp:coreProperties>
</file>