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Inter" w:cs="Inter" w:eastAsia="Inter" w:hAnsi="Inter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Inter" w:cs="Inter" w:eastAsia="Inter" w:hAnsi="Inter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sz w:val="36"/>
          <w:szCs w:val="36"/>
          <w:highlight w:val="white"/>
          <w:rtl w:val="0"/>
        </w:rPr>
        <w:t xml:space="preserve">Formular de raportare | Anexa 5</w:t>
      </w:r>
    </w:p>
    <w:p w:rsidR="00000000" w:rsidDel="00000000" w:rsidP="00000000" w:rsidRDefault="00000000" w:rsidRPr="00000000" w14:paraId="00000005">
      <w:pPr>
        <w:spacing w:after="100" w:before="100" w:lineRule="auto"/>
        <w:ind w:right="142.7952755905511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pentru b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white"/>
          <w:rtl w:val="0"/>
        </w:rPr>
        <w:t xml:space="preserve">ursele de creație oferite de Municipiul Timișoara, prin Centrul de Proiecte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Inter" w:cs="Inter" w:eastAsia="Inter" w:hAnsi="Inter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Contract: </w:t>
      </w:r>
      <w:r w:rsidDel="00000000" w:rsidR="00000000" w:rsidRPr="00000000">
        <w:rPr>
          <w:rFonts w:ascii="Inter" w:cs="Inter" w:eastAsia="Inter" w:hAnsi="Inter"/>
          <w:color w:val="1d1c1d"/>
          <w:sz w:val="20"/>
          <w:szCs w:val="20"/>
          <w:highlight w:val="white"/>
          <w:rtl w:val="0"/>
        </w:rPr>
        <w:t xml:space="preserve">IES-CON nr.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___ / 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Beneficiar: 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Inter" w:cs="Inter" w:eastAsia="Inter" w:hAnsi="Inter"/>
          <w:i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Programul de finanțare: </w:t>
      </w:r>
      <w:r w:rsidDel="00000000" w:rsidR="00000000" w:rsidRPr="00000000">
        <w:rPr>
          <w:rFonts w:ascii="Inter" w:cs="Inter" w:eastAsia="Inter" w:hAnsi="Inter"/>
          <w:i w:val="1"/>
          <w:color w:val="1d1c1d"/>
          <w:sz w:val="20"/>
          <w:szCs w:val="20"/>
          <w:highlight w:val="white"/>
          <w:rtl w:val="0"/>
        </w:rPr>
        <w:t xml:space="preserve">ENERGIE! Burse de creație artistică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>
          <w:rFonts w:ascii="Inter" w:cs="Inter" w:eastAsia="Inter" w:hAnsi="Inter"/>
          <w:b w:val="1"/>
          <w:color w:val="1d1c1d"/>
          <w:sz w:val="20"/>
          <w:szCs w:val="20"/>
          <w:highlight w:val="white"/>
        </w:rPr>
      </w:pPr>
      <w:r w:rsidDel="00000000" w:rsidR="00000000" w:rsidRPr="00000000">
        <w:rPr>
          <w:rFonts w:ascii="Inter" w:cs="Inter" w:eastAsia="Inter" w:hAnsi="Inter"/>
          <w:b w:val="1"/>
          <w:color w:val="1d1c1d"/>
          <w:sz w:val="20"/>
          <w:szCs w:val="20"/>
          <w:highlight w:val="white"/>
          <w:rtl w:val="0"/>
        </w:rPr>
        <w:t xml:space="preserve">Perioada implementării (conform contractului): </w:t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Titlul planului de creație / a operelor realizate: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Perioada desfășurării activităților de creație: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Descrierea activităților de creație desfăşurate:</w:t>
      </w:r>
    </w:p>
    <w:p w:rsidR="00000000" w:rsidDel="00000000" w:rsidP="00000000" w:rsidRDefault="00000000" w:rsidRPr="00000000" w14:paraId="0000001C">
      <w:pPr>
        <w:spacing w:after="100" w:before="240" w:line="240" w:lineRule="auto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(Listați activitățile derulate până acum și prezentați-le în mod narativ, coerent și ușor de urmărit)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1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Data și desfășurarea evenimentului public de prezentare a rezultatelor:</w:t>
      </w:r>
    </w:p>
    <w:p w:rsidR="00000000" w:rsidDel="00000000" w:rsidP="00000000" w:rsidRDefault="00000000" w:rsidRPr="00000000" w14:paraId="00000021">
      <w:pPr>
        <w:spacing w:after="100" w:lineRule="auto"/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i w:val="1"/>
          <w:sz w:val="20"/>
          <w:szCs w:val="20"/>
          <w:rtl w:val="0"/>
        </w:rPr>
        <w:t xml:space="preserve">(Descrieți recepția publică a operelor sau a activităților prezentate în cadrul evenimentului public)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3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Persoane sau organizații cu care ați colaborat în perioada bursei: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Rezultate (fotografii, texte, afișe, publicații, înregistrări audio-video, etc.):</w:t>
      </w:r>
    </w:p>
    <w:p w:rsidR="00000000" w:rsidDel="00000000" w:rsidP="00000000" w:rsidRDefault="00000000" w:rsidRPr="00000000" w14:paraId="0000002B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2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Prezentarea rezultatelor și continuitate (ipoteze, concluzii, recomandări, rezultate obținute în urma desfășurării activității de creație aferente bursei):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3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100" w:lineRule="auto"/>
        <w:ind w:left="425.19685039370086" w:hanging="360"/>
        <w:rPr>
          <w:rFonts w:ascii="Inter" w:cs="Inter" w:eastAsia="Inter" w:hAnsi="Inter"/>
          <w:b w:val="1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Cum a fost menționat finanțatorul Centrul de Proiecte al Municipiului Timișoara în relație cu bursa (în afișe, comunicate, invitații, prezentări, etc):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25.19685039370086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…</w:t>
      </w:r>
    </w:p>
    <w:p w:rsidR="00000000" w:rsidDel="00000000" w:rsidP="00000000" w:rsidRDefault="00000000" w:rsidRPr="00000000" w14:paraId="0000003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Data predării raportului:</w:t>
      </w:r>
    </w:p>
    <w:p w:rsidR="00000000" w:rsidDel="00000000" w:rsidP="00000000" w:rsidRDefault="00000000" w:rsidRPr="00000000" w14:paraId="0000003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Semnătura beneficiarului de bursă:</w:t>
      </w:r>
    </w:p>
    <w:p w:rsidR="00000000" w:rsidDel="00000000" w:rsidP="00000000" w:rsidRDefault="00000000" w:rsidRPr="00000000" w14:paraId="0000003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Pagina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Inter" w:cs="Inter" w:eastAsia="Inter" w:hAnsi="Inter"/>
        <w:sz w:val="20"/>
        <w:szCs w:val="20"/>
        <w:rtl w:val="0"/>
      </w:rPr>
      <w:t xml:space="preserve"> din </w:t>
    </w:r>
    <w:r w:rsidDel="00000000" w:rsidR="00000000" w:rsidRPr="00000000">
      <w:rPr>
        <w:rFonts w:ascii="Inter" w:cs="Inter" w:eastAsia="Inter" w:hAnsi="Inter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-9517</wp:posOffset>
          </wp:positionV>
          <wp:extent cx="579938" cy="579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1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spacing w:line="276" w:lineRule="auto"/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line="276" w:lineRule="auto"/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45">
    <w:pPr>
      <w:spacing w:line="276" w:lineRule="auto"/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