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rtl w:val="0"/>
        </w:rPr>
      </w:r>
    </w:p>
    <w:p w:rsidR="00000000" w:rsidDel="00000000" w:rsidP="00000000" w:rsidRDefault="00000000" w:rsidRPr="00000000" w14:paraId="00000002">
      <w:pPr>
        <w:spacing w:after="100" w:lineRule="auto"/>
        <w:rPr>
          <w:sz w:val="18"/>
          <w:szCs w:val="18"/>
        </w:rPr>
      </w:pPr>
      <w:r w:rsidDel="00000000" w:rsidR="00000000" w:rsidRPr="00000000">
        <w:rPr>
          <w:rtl w:val="0"/>
        </w:rPr>
      </w:r>
    </w:p>
    <w:p w:rsidR="00000000" w:rsidDel="00000000" w:rsidP="00000000" w:rsidRDefault="00000000" w:rsidRPr="00000000" w14:paraId="00000003">
      <w:pPr>
        <w:spacing w:after="100" w:lineRule="auto"/>
        <w:rPr>
          <w:sz w:val="18"/>
          <w:szCs w:val="18"/>
        </w:rPr>
      </w:pPr>
      <w:r w:rsidDel="00000000" w:rsidR="00000000" w:rsidRPr="00000000">
        <w:rPr>
          <w:sz w:val="18"/>
          <w:szCs w:val="18"/>
          <w:rtl w:val="0"/>
        </w:rPr>
        <w:t xml:space="preserve">IES-CON nr. ___ / ___.___.2022</w:t>
      </w:r>
    </w:p>
    <w:p w:rsidR="00000000" w:rsidDel="00000000" w:rsidP="00000000" w:rsidRDefault="00000000" w:rsidRPr="00000000" w14:paraId="00000004">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100" w:lineRule="auto"/>
        <w:rPr>
          <w:b w:val="1"/>
        </w:rPr>
      </w:pPr>
      <w:r w:rsidDel="00000000" w:rsidR="00000000" w:rsidRPr="00000000">
        <w:rPr>
          <w:rtl w:val="0"/>
        </w:rPr>
      </w:r>
    </w:p>
    <w:p w:rsidR="00000000" w:rsidDel="00000000" w:rsidP="00000000" w:rsidRDefault="00000000" w:rsidRPr="00000000" w14:paraId="00000006">
      <w:pPr>
        <w:spacing w:after="10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7">
      <w:pPr>
        <w:spacing w:after="100" w:lineRule="auto"/>
        <w:rPr>
          <w:b w:val="1"/>
          <w:sz w:val="20"/>
          <w:szCs w:val="20"/>
        </w:rPr>
      </w:pPr>
      <w:r w:rsidDel="00000000" w:rsidR="00000000" w:rsidRPr="00000000">
        <w:rPr>
          <w:rtl w:val="0"/>
        </w:rPr>
      </w:r>
    </w:p>
    <w:p w:rsidR="00000000" w:rsidDel="00000000" w:rsidP="00000000" w:rsidRDefault="00000000" w:rsidRPr="00000000" w14:paraId="00000008">
      <w:pPr>
        <w:spacing w:after="100" w:lineRule="auto"/>
        <w:rPr>
          <w:b w:val="1"/>
          <w:sz w:val="20"/>
          <w:szCs w:val="20"/>
        </w:rPr>
      </w:pPr>
      <w:r w:rsidDel="00000000" w:rsidR="00000000" w:rsidRPr="00000000">
        <w:rPr>
          <w:rtl w:val="0"/>
        </w:rPr>
      </w:r>
    </w:p>
    <w:p w:rsidR="00000000" w:rsidDel="00000000" w:rsidP="00000000" w:rsidRDefault="00000000" w:rsidRPr="00000000" w14:paraId="00000009">
      <w:pPr>
        <w:spacing w:after="100" w:lineRule="auto"/>
        <w:rPr>
          <w:b w:val="1"/>
          <w:sz w:val="20"/>
          <w:szCs w:val="20"/>
        </w:rPr>
      </w:pPr>
      <w:r w:rsidDel="00000000" w:rsidR="00000000" w:rsidRPr="00000000">
        <w:rPr>
          <w:rtl w:val="0"/>
        </w:rPr>
      </w:r>
    </w:p>
    <w:p w:rsidR="00000000" w:rsidDel="00000000" w:rsidP="00000000" w:rsidRDefault="00000000" w:rsidRPr="00000000" w14:paraId="0000000A">
      <w:pPr>
        <w:numPr>
          <w:ilvl w:val="0"/>
          <w:numId w:val="2"/>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C">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D">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color w:val="555555"/>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E">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10">
      <w:pPr>
        <w:numPr>
          <w:ilvl w:val="0"/>
          <w:numId w:val="7"/>
        </w:numPr>
        <w:spacing w:after="100" w:lineRule="auto"/>
        <w:ind w:left="720" w:hanging="360"/>
        <w:rPr>
          <w:sz w:val="20"/>
          <w:szCs w:val="20"/>
        </w:rPr>
      </w:pPr>
      <w:r w:rsidDel="00000000" w:rsidR="00000000" w:rsidRPr="00000000">
        <w:rPr>
          <w:sz w:val="20"/>
          <w:szCs w:val="20"/>
          <w:rtl w:val="0"/>
        </w:rPr>
        <w:t xml:space="preserve">art. 16 (2) din OG nr. 51/1998 privind îmbunătăţirea sistemului de finanţare a programelor, proiectelor şi acţiunilor culturale,</w:t>
      </w:r>
    </w:p>
    <w:p w:rsidR="00000000" w:rsidDel="00000000" w:rsidP="00000000" w:rsidRDefault="00000000" w:rsidRPr="00000000" w14:paraId="00000011">
      <w:pPr>
        <w:numPr>
          <w:ilvl w:val="0"/>
          <w:numId w:val="7"/>
        </w:numPr>
        <w:spacing w:after="10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prevederilor Codului Fiscal, cu modificările şi completările ulterioare,</w:t>
      </w:r>
    </w:p>
    <w:p w:rsidR="00000000" w:rsidDel="00000000" w:rsidP="00000000" w:rsidRDefault="00000000" w:rsidRPr="00000000" w14:paraId="00000012">
      <w:pPr>
        <w:numPr>
          <w:ilvl w:val="0"/>
          <w:numId w:val="7"/>
        </w:numPr>
        <w:spacing w:after="100" w:lineRule="auto"/>
        <w:ind w:left="720" w:hanging="360"/>
        <w:rPr>
          <w:sz w:val="20"/>
          <w:szCs w:val="20"/>
        </w:rPr>
      </w:pPr>
      <w:r w:rsidDel="00000000" w:rsidR="00000000" w:rsidRPr="00000000">
        <w:rPr>
          <w:sz w:val="20"/>
          <w:szCs w:val="20"/>
          <w:rtl w:val="0"/>
        </w:rPr>
        <w:t xml:space="preserve">în temeiul Deciziei directorului Centrului de Proiecte al Municipiului Timișoara nr. 24 / 08.04.2022, pentru aprobarea </w:t>
      </w:r>
      <w:r w:rsidDel="00000000" w:rsidR="00000000" w:rsidRPr="00000000">
        <w:rPr>
          <w:i w:val="1"/>
          <w:sz w:val="20"/>
          <w:szCs w:val="20"/>
          <w:rtl w:val="0"/>
        </w:rPr>
        <w:t xml:space="preserve">Anunțului apelului</w:t>
      </w:r>
      <w:r w:rsidDel="00000000" w:rsidR="00000000" w:rsidRPr="00000000">
        <w:rPr>
          <w:sz w:val="20"/>
          <w:szCs w:val="20"/>
          <w:rtl w:val="0"/>
        </w:rPr>
        <w:t xml:space="preserve">, </w:t>
      </w:r>
      <w:r w:rsidDel="00000000" w:rsidR="00000000" w:rsidRPr="00000000">
        <w:rPr>
          <w:i w:val="1"/>
          <w:sz w:val="20"/>
          <w:szCs w:val="20"/>
          <w:rtl w:val="0"/>
        </w:rPr>
        <w:t xml:space="preserve">Regulamentului</w:t>
      </w:r>
      <w:r w:rsidDel="00000000" w:rsidR="00000000" w:rsidRPr="00000000">
        <w:rPr>
          <w:sz w:val="20"/>
          <w:szCs w:val="20"/>
          <w:rtl w:val="0"/>
        </w:rPr>
        <w:t xml:space="preserve"> și </w:t>
      </w:r>
      <w:r w:rsidDel="00000000" w:rsidR="00000000" w:rsidRPr="00000000">
        <w:rPr>
          <w:i w:val="1"/>
          <w:sz w:val="20"/>
          <w:szCs w:val="20"/>
          <w:rtl w:val="0"/>
        </w:rPr>
        <w:t xml:space="preserve">Listei de anexe la Regulament</w:t>
      </w:r>
      <w:r w:rsidDel="00000000" w:rsidR="00000000" w:rsidRPr="00000000">
        <w:rPr>
          <w:sz w:val="20"/>
          <w:szCs w:val="20"/>
          <w:rtl w:val="0"/>
        </w:rPr>
        <w:t xml:space="preserve">, </w:t>
      </w:r>
      <w:r w:rsidDel="00000000" w:rsidR="00000000" w:rsidRPr="00000000">
        <w:rPr>
          <w:i w:val="1"/>
          <w:sz w:val="20"/>
          <w:szCs w:val="20"/>
          <w:rtl w:val="0"/>
        </w:rPr>
        <w:t xml:space="preserve">Programului Cultural „Timișoara 2023 - Capitală Europeană a Culturii” actualizat, Comisiilor de evaluare și selecție, precum și de soluționare a contestațiilor </w:t>
      </w:r>
      <w:r w:rsidDel="00000000" w:rsidR="00000000" w:rsidRPr="00000000">
        <w:rPr>
          <w:sz w:val="20"/>
          <w:szCs w:val="20"/>
          <w:rtl w:val="0"/>
        </w:rPr>
        <w:t xml:space="preserve">privind finanțarea nerambursabilă de la bugetul local al Municipiului Timișoara a proiectelor care constituie programul cultural prioritar</w:t>
      </w:r>
      <w:r w:rsidDel="00000000" w:rsidR="00000000" w:rsidRPr="00000000">
        <w:rPr>
          <w:i w:val="1"/>
          <w:sz w:val="20"/>
          <w:szCs w:val="20"/>
          <w:rtl w:val="0"/>
        </w:rPr>
        <w:t xml:space="preserve"> </w:t>
      </w:r>
      <w:r w:rsidDel="00000000" w:rsidR="00000000" w:rsidRPr="00000000">
        <w:rPr>
          <w:sz w:val="20"/>
          <w:szCs w:val="20"/>
          <w:rtl w:val="0"/>
        </w:rPr>
        <w:t xml:space="preserve">Timișoara 2023 | Boarding Station</w:t>
      </w:r>
      <w:r w:rsidDel="00000000" w:rsidR="00000000" w:rsidRPr="00000000">
        <w:rPr>
          <w:i w:val="1"/>
          <w:sz w:val="20"/>
          <w:szCs w:val="20"/>
          <w:rtl w:val="0"/>
        </w:rPr>
        <w:t xml:space="preserve"> </w:t>
      </w:r>
      <w:r w:rsidDel="00000000" w:rsidR="00000000" w:rsidRPr="00000000">
        <w:rPr>
          <w:sz w:val="20"/>
          <w:szCs w:val="20"/>
          <w:rtl w:val="0"/>
        </w:rPr>
        <w:t xml:space="preserve">al Centrului de Proiecte al Municipiului Timișoara în anul 2022,</w:t>
      </w:r>
    </w:p>
    <w:p w:rsidR="00000000" w:rsidDel="00000000" w:rsidP="00000000" w:rsidRDefault="00000000" w:rsidRPr="00000000" w14:paraId="00000013">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4">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15">
      <w:pPr>
        <w:spacing w:after="100" w:lineRule="auto"/>
        <w:ind w:firstLine="360"/>
        <w:rPr>
          <w:sz w:val="20"/>
          <w:szCs w:val="20"/>
        </w:rPr>
      </w:pPr>
      <w:r w:rsidDel="00000000" w:rsidR="00000000" w:rsidRPr="00000000">
        <w:rPr>
          <w:rtl w:val="0"/>
        </w:rPr>
      </w:r>
    </w:p>
    <w:p w:rsidR="00000000" w:rsidDel="00000000" w:rsidP="00000000" w:rsidRDefault="00000000" w:rsidRPr="00000000" w14:paraId="00000016">
      <w:pPr>
        <w:numPr>
          <w:ilvl w:val="0"/>
          <w:numId w:val="2"/>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7">
      <w:pPr>
        <w:spacing w:after="100" w:lineRule="auto"/>
        <w:rPr>
          <w:sz w:val="20"/>
          <w:szCs w:val="20"/>
        </w:rPr>
      </w:pPr>
      <w:r w:rsidDel="00000000" w:rsidR="00000000" w:rsidRPr="00000000">
        <w:rPr>
          <w:sz w:val="20"/>
          <w:szCs w:val="20"/>
          <w:rtl w:val="0"/>
        </w:rPr>
        <w:t xml:space="preserve">2.1. Activitatea: expert evaluator independent în cadrul comisiei de selecţie a proiectelor care constituie programul cultural prioritar</w:t>
      </w:r>
      <w:r w:rsidDel="00000000" w:rsidR="00000000" w:rsidRPr="00000000">
        <w:rPr>
          <w:i w:val="1"/>
          <w:sz w:val="20"/>
          <w:szCs w:val="20"/>
          <w:rtl w:val="0"/>
        </w:rPr>
        <w:t xml:space="preserve"> </w:t>
      </w:r>
      <w:r w:rsidDel="00000000" w:rsidR="00000000" w:rsidRPr="00000000">
        <w:rPr>
          <w:b w:val="1"/>
          <w:sz w:val="20"/>
          <w:szCs w:val="20"/>
          <w:rtl w:val="0"/>
        </w:rPr>
        <w:t xml:space="preserve">Timișoara 2023 | Boarding Station</w:t>
      </w:r>
      <w:r w:rsidDel="00000000" w:rsidR="00000000" w:rsidRPr="00000000">
        <w:rPr>
          <w:i w:val="1"/>
          <w:sz w:val="20"/>
          <w:szCs w:val="20"/>
          <w:rtl w:val="0"/>
        </w:rPr>
        <w:t xml:space="preserve"> </w:t>
      </w:r>
      <w:r w:rsidDel="00000000" w:rsidR="00000000" w:rsidRPr="00000000">
        <w:rPr>
          <w:sz w:val="20"/>
          <w:szCs w:val="20"/>
          <w:rtl w:val="0"/>
        </w:rPr>
        <w:t xml:space="preserve">al Centrului de Proiecte al Municipiului Timișoara în anul 2022,</w:t>
      </w:r>
    </w:p>
    <w:p w:rsidR="00000000" w:rsidDel="00000000" w:rsidP="00000000" w:rsidRDefault="00000000" w:rsidRPr="00000000" w14:paraId="00000018">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9">
      <w:pPr>
        <w:numPr>
          <w:ilvl w:val="0"/>
          <w:numId w:val="1"/>
        </w:numPr>
        <w:spacing w:after="100" w:lineRule="auto"/>
        <w:ind w:left="720" w:hanging="360"/>
        <w:rPr>
          <w:sz w:val="20"/>
          <w:szCs w:val="20"/>
        </w:rPr>
      </w:pPr>
      <w:r w:rsidDel="00000000" w:rsidR="00000000" w:rsidRPr="00000000">
        <w:rPr>
          <w:sz w:val="20"/>
          <w:szCs w:val="20"/>
          <w:rtl w:val="0"/>
        </w:rPr>
        <w:t xml:space="preserve">evaluarea unui număr de proiecte culturale atribuit de către Beneficiar, conform procesului verbal de recepție - anexă la contract, în baza grilei detaliate de evaluare, cu justificarea punctajelor (Anexa 3 la Regulament)</w:t>
      </w:r>
    </w:p>
    <w:p w:rsidR="00000000" w:rsidDel="00000000" w:rsidP="00000000" w:rsidRDefault="00000000" w:rsidRPr="00000000" w14:paraId="0000001A">
      <w:pPr>
        <w:numPr>
          <w:ilvl w:val="0"/>
          <w:numId w:val="1"/>
        </w:numPr>
        <w:spacing w:after="100" w:lineRule="auto"/>
        <w:ind w:left="720" w:hanging="360"/>
        <w:rPr>
          <w:sz w:val="20"/>
          <w:szCs w:val="20"/>
        </w:rPr>
      </w:pPr>
      <w:r w:rsidDel="00000000" w:rsidR="00000000" w:rsidRPr="00000000">
        <w:rPr>
          <w:sz w:val="20"/>
          <w:szCs w:val="20"/>
          <w:rtl w:val="0"/>
        </w:rPr>
        <w:t xml:space="preserve">participarea la şedinţele comisiei, la data stabilită de către Beneficiar;</w:t>
      </w:r>
    </w:p>
    <w:p w:rsidR="00000000" w:rsidDel="00000000" w:rsidP="00000000" w:rsidRDefault="00000000" w:rsidRPr="00000000" w14:paraId="0000001B">
      <w:pPr>
        <w:numPr>
          <w:ilvl w:val="0"/>
          <w:numId w:val="1"/>
        </w:numPr>
        <w:spacing w:after="100" w:lineRule="auto"/>
        <w:ind w:left="720" w:hanging="360"/>
        <w:rPr>
          <w:sz w:val="20"/>
          <w:szCs w:val="20"/>
        </w:rPr>
      </w:pPr>
      <w:r w:rsidDel="00000000" w:rsidR="00000000" w:rsidRPr="00000000">
        <w:rPr>
          <w:sz w:val="20"/>
          <w:szCs w:val="20"/>
          <w:rtl w:val="0"/>
        </w:rPr>
        <w:t xml:space="preserve">stabilirea ierarhiei proiectelor culturale</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C">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_____ lei brut / proiect cultural evaluat</w:t>
      </w:r>
      <w:r w:rsidDel="00000000" w:rsidR="00000000" w:rsidRPr="00000000">
        <w:rPr>
          <w:sz w:val="20"/>
          <w:szCs w:val="20"/>
          <w:rtl w:val="0"/>
        </w:rPr>
        <w:t xml:space="preserve">.</w:t>
      </w:r>
    </w:p>
    <w:p w:rsidR="00000000" w:rsidDel="00000000" w:rsidP="00000000" w:rsidRDefault="00000000" w:rsidRPr="00000000" w14:paraId="0000001D">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F">
      <w:pPr>
        <w:spacing w:after="100" w:lineRule="auto"/>
        <w:rPr>
          <w:b w:val="1"/>
          <w:sz w:val="10"/>
          <w:szCs w:val="10"/>
        </w:rPr>
      </w:pPr>
      <w:r w:rsidDel="00000000" w:rsidR="00000000" w:rsidRPr="00000000">
        <w:rPr>
          <w:rtl w:val="0"/>
        </w:rPr>
      </w:r>
    </w:p>
    <w:p w:rsidR="00000000" w:rsidDel="00000000" w:rsidP="00000000" w:rsidRDefault="00000000" w:rsidRPr="00000000" w14:paraId="00000020">
      <w:pPr>
        <w:numPr>
          <w:ilvl w:val="0"/>
          <w:numId w:val="2"/>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21">
      <w:pPr>
        <w:spacing w:after="100" w:lineRule="auto"/>
        <w:rPr>
          <w:sz w:val="20"/>
          <w:szCs w:val="20"/>
        </w:rPr>
      </w:pPr>
      <w:r w:rsidDel="00000000" w:rsidR="00000000" w:rsidRPr="00000000">
        <w:rPr>
          <w:sz w:val="20"/>
          <w:szCs w:val="20"/>
          <w:rtl w:val="0"/>
        </w:rPr>
        <w:t xml:space="preserve">3.1. Contractul este valabil de la data semnării şi până la data de ___.___.2022.</w:t>
      </w:r>
    </w:p>
    <w:p w:rsidR="00000000" w:rsidDel="00000000" w:rsidP="00000000" w:rsidRDefault="00000000" w:rsidRPr="00000000" w14:paraId="00000022">
      <w:pPr>
        <w:spacing w:after="100" w:lineRule="auto"/>
        <w:rPr>
          <w:sz w:val="20"/>
          <w:szCs w:val="20"/>
        </w:rPr>
      </w:pPr>
      <w:r w:rsidDel="00000000" w:rsidR="00000000" w:rsidRPr="00000000">
        <w:rPr>
          <w:rtl w:val="0"/>
        </w:rPr>
      </w:r>
    </w:p>
    <w:p w:rsidR="00000000" w:rsidDel="00000000" w:rsidP="00000000" w:rsidRDefault="00000000" w:rsidRPr="00000000" w14:paraId="00000023">
      <w:pPr>
        <w:spacing w:after="100" w:lineRule="auto"/>
        <w:rPr>
          <w:sz w:val="10"/>
          <w:szCs w:val="10"/>
        </w:rPr>
      </w:pPr>
      <w:r w:rsidDel="00000000" w:rsidR="00000000" w:rsidRPr="00000000">
        <w:rPr>
          <w:rtl w:val="0"/>
        </w:rPr>
      </w:r>
    </w:p>
    <w:p w:rsidR="00000000" w:rsidDel="00000000" w:rsidP="00000000" w:rsidRDefault="00000000" w:rsidRPr="00000000" w14:paraId="00000024">
      <w:pPr>
        <w:numPr>
          <w:ilvl w:val="0"/>
          <w:numId w:val="2"/>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25">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26">
      <w:pPr>
        <w:numPr>
          <w:ilvl w:val="0"/>
          <w:numId w:val="3"/>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7">
      <w:pPr>
        <w:numPr>
          <w:ilvl w:val="0"/>
          <w:numId w:val="3"/>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8">
      <w:pPr>
        <w:numPr>
          <w:ilvl w:val="0"/>
          <w:numId w:val="3"/>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9">
      <w:pPr>
        <w:numPr>
          <w:ilvl w:val="0"/>
          <w:numId w:val="3"/>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A">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B">
      <w:pPr>
        <w:numPr>
          <w:ilvl w:val="0"/>
          <w:numId w:val="6"/>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C">
      <w:pPr>
        <w:numPr>
          <w:ilvl w:val="0"/>
          <w:numId w:val="6"/>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w:t>
      </w:r>
    </w:p>
    <w:p w:rsidR="00000000" w:rsidDel="00000000" w:rsidP="00000000" w:rsidRDefault="00000000" w:rsidRPr="00000000" w14:paraId="0000002D">
      <w:pPr>
        <w:numPr>
          <w:ilvl w:val="0"/>
          <w:numId w:val="6"/>
        </w:numPr>
        <w:spacing w:after="100" w:lineRule="auto"/>
        <w:ind w:left="720" w:hanging="36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E">
      <w:pPr>
        <w:numPr>
          <w:ilvl w:val="0"/>
          <w:numId w:val="6"/>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apelului </w:t>
      </w:r>
      <w:r w:rsidDel="00000000" w:rsidR="00000000" w:rsidRPr="00000000">
        <w:rPr>
          <w:i w:val="1"/>
          <w:sz w:val="20"/>
          <w:szCs w:val="20"/>
          <w:rtl w:val="0"/>
        </w:rPr>
        <w:t xml:space="preserve">Timișoara 2023 | Boarding Station</w:t>
      </w:r>
      <w:r w:rsidDel="00000000" w:rsidR="00000000" w:rsidRPr="00000000">
        <w:rPr>
          <w:sz w:val="20"/>
          <w:szCs w:val="20"/>
          <w:rtl w:val="0"/>
        </w:rPr>
        <w:t xml:space="preserve">;</w:t>
      </w:r>
    </w:p>
    <w:p w:rsidR="00000000" w:rsidDel="00000000" w:rsidP="00000000" w:rsidRDefault="00000000" w:rsidRPr="00000000" w14:paraId="0000002F">
      <w:pPr>
        <w:numPr>
          <w:ilvl w:val="0"/>
          <w:numId w:val="6"/>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30">
      <w:pPr>
        <w:spacing w:after="1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1">
      <w:pPr>
        <w:spacing w:after="100" w:lineRule="auto"/>
        <w:rPr>
          <w:b w:val="1"/>
          <w:sz w:val="10"/>
          <w:szCs w:val="10"/>
        </w:rPr>
      </w:pPr>
      <w:r w:rsidDel="00000000" w:rsidR="00000000" w:rsidRPr="00000000">
        <w:rPr>
          <w:rtl w:val="0"/>
        </w:rPr>
      </w:r>
    </w:p>
    <w:p w:rsidR="00000000" w:rsidDel="00000000" w:rsidP="00000000" w:rsidRDefault="00000000" w:rsidRPr="00000000" w14:paraId="00000032">
      <w:pPr>
        <w:numPr>
          <w:ilvl w:val="0"/>
          <w:numId w:val="2"/>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33">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34">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35">
      <w:pPr>
        <w:spacing w:after="100" w:lineRule="auto"/>
        <w:rPr>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p>
    <w:p w:rsidR="00000000" w:rsidDel="00000000" w:rsidP="00000000" w:rsidRDefault="00000000" w:rsidRPr="00000000" w14:paraId="00000036">
      <w:pPr>
        <w:spacing w:after="100" w:lineRule="auto"/>
        <w:rPr>
          <w:b w:val="1"/>
          <w:sz w:val="20"/>
          <w:szCs w:val="20"/>
        </w:rPr>
      </w:pPr>
      <w:r w:rsidDel="00000000" w:rsidR="00000000" w:rsidRPr="00000000">
        <w:rPr>
          <w:rtl w:val="0"/>
        </w:rPr>
      </w:r>
    </w:p>
    <w:p w:rsidR="00000000" w:rsidDel="00000000" w:rsidP="00000000" w:rsidRDefault="00000000" w:rsidRPr="00000000" w14:paraId="00000037">
      <w:pPr>
        <w:spacing w:after="100" w:lineRule="auto"/>
        <w:rPr>
          <w:b w:val="1"/>
          <w:sz w:val="10"/>
          <w:szCs w:val="10"/>
        </w:rPr>
      </w:pPr>
      <w:r w:rsidDel="00000000" w:rsidR="00000000" w:rsidRPr="00000000">
        <w:rPr>
          <w:rtl w:val="0"/>
        </w:rPr>
      </w:r>
    </w:p>
    <w:p w:rsidR="00000000" w:rsidDel="00000000" w:rsidP="00000000" w:rsidRDefault="00000000" w:rsidRPr="00000000" w14:paraId="00000038">
      <w:pPr>
        <w:numPr>
          <w:ilvl w:val="0"/>
          <w:numId w:val="2"/>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39">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A">
      <w:pPr>
        <w:numPr>
          <w:ilvl w:val="0"/>
          <w:numId w:val="4"/>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B">
      <w:pPr>
        <w:numPr>
          <w:ilvl w:val="0"/>
          <w:numId w:val="4"/>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C">
      <w:pPr>
        <w:numPr>
          <w:ilvl w:val="0"/>
          <w:numId w:val="4"/>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apelul</w:t>
      </w:r>
      <w:r w:rsidDel="00000000" w:rsidR="00000000" w:rsidRPr="00000000">
        <w:rPr>
          <w:b w:val="1"/>
          <w:sz w:val="20"/>
          <w:szCs w:val="20"/>
          <w:rtl w:val="0"/>
        </w:rPr>
        <w:t xml:space="preserve"> Timișoara 2023 | Boarding Station</w:t>
      </w:r>
      <w:r w:rsidDel="00000000" w:rsidR="00000000" w:rsidRPr="00000000">
        <w:rPr>
          <w:b w:val="1"/>
          <w:i w:val="1"/>
          <w:sz w:val="20"/>
          <w:szCs w:val="20"/>
          <w:rtl w:val="0"/>
        </w:rPr>
        <w:t xml:space="preserve">  </w:t>
      </w:r>
      <w:r w:rsidDel="00000000" w:rsidR="00000000" w:rsidRPr="00000000">
        <w:rPr>
          <w:sz w:val="20"/>
          <w:szCs w:val="20"/>
          <w:rtl w:val="0"/>
        </w:rPr>
        <w:t xml:space="preserve">privind finanțarea nerambursabilă de la bugetul local al municipiului Timișoara a proiectelor care constituie programul cultural prioritar</w:t>
      </w:r>
      <w:r w:rsidDel="00000000" w:rsidR="00000000" w:rsidRPr="00000000">
        <w:rPr>
          <w:i w:val="1"/>
          <w:sz w:val="20"/>
          <w:szCs w:val="20"/>
          <w:rtl w:val="0"/>
        </w:rPr>
        <w:t xml:space="preserve">Timișoara 2023 - Capitală Europeană a Culturii</w:t>
      </w:r>
      <w:r w:rsidDel="00000000" w:rsidR="00000000" w:rsidRPr="00000000">
        <w:rPr>
          <w:sz w:val="20"/>
          <w:szCs w:val="20"/>
          <w:rtl w:val="0"/>
        </w:rPr>
        <w:t xml:space="preserve"> al Centrului de Proiecte al Municipiului Timișoara în anul 2022,</w:t>
      </w:r>
    </w:p>
    <w:p w:rsidR="00000000" w:rsidDel="00000000" w:rsidP="00000000" w:rsidRDefault="00000000" w:rsidRPr="00000000" w14:paraId="0000003D">
      <w:pPr>
        <w:numPr>
          <w:ilvl w:val="0"/>
          <w:numId w:val="4"/>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E">
      <w:pPr>
        <w:spacing w:after="100" w:lineRule="auto"/>
        <w:rPr>
          <w:b w:val="1"/>
          <w:sz w:val="20"/>
          <w:szCs w:val="20"/>
        </w:rPr>
      </w:pPr>
      <w:r w:rsidDel="00000000" w:rsidR="00000000" w:rsidRPr="00000000">
        <w:rPr>
          <w:rtl w:val="0"/>
        </w:rPr>
      </w:r>
    </w:p>
    <w:p w:rsidR="00000000" w:rsidDel="00000000" w:rsidP="00000000" w:rsidRDefault="00000000" w:rsidRPr="00000000" w14:paraId="0000003F">
      <w:pPr>
        <w:spacing w:after="100" w:lineRule="auto"/>
        <w:rPr>
          <w:b w:val="1"/>
          <w:sz w:val="10"/>
          <w:szCs w:val="10"/>
        </w:rPr>
      </w:pPr>
      <w:r w:rsidDel="00000000" w:rsidR="00000000" w:rsidRPr="00000000">
        <w:rPr>
          <w:rtl w:val="0"/>
        </w:rPr>
      </w:r>
    </w:p>
    <w:p w:rsidR="00000000" w:rsidDel="00000000" w:rsidP="00000000" w:rsidRDefault="00000000" w:rsidRPr="00000000" w14:paraId="00000040">
      <w:pPr>
        <w:numPr>
          <w:ilvl w:val="0"/>
          <w:numId w:val="2"/>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41">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42">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43">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44">
      <w:pPr>
        <w:spacing w:after="100" w:lineRule="auto"/>
        <w:ind w:firstLine="360"/>
        <w:rPr>
          <w:b w:val="1"/>
          <w:sz w:val="10"/>
          <w:szCs w:val="10"/>
        </w:rPr>
      </w:pPr>
      <w:r w:rsidDel="00000000" w:rsidR="00000000" w:rsidRPr="00000000">
        <w:rPr>
          <w:rtl w:val="0"/>
        </w:rPr>
      </w:r>
    </w:p>
    <w:p w:rsidR="00000000" w:rsidDel="00000000" w:rsidP="00000000" w:rsidRDefault="00000000" w:rsidRPr="00000000" w14:paraId="00000045">
      <w:pPr>
        <w:numPr>
          <w:ilvl w:val="0"/>
          <w:numId w:val="2"/>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46">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47">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48">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49">
      <w:pPr>
        <w:spacing w:after="100" w:lineRule="auto"/>
        <w:ind w:firstLine="360"/>
        <w:rPr>
          <w:b w:val="1"/>
          <w:sz w:val="20"/>
          <w:szCs w:val="20"/>
        </w:rPr>
      </w:pPr>
      <w:r w:rsidDel="00000000" w:rsidR="00000000" w:rsidRPr="00000000">
        <w:rPr>
          <w:rtl w:val="0"/>
        </w:rPr>
      </w:r>
    </w:p>
    <w:p w:rsidR="00000000" w:rsidDel="00000000" w:rsidP="00000000" w:rsidRDefault="00000000" w:rsidRPr="00000000" w14:paraId="0000004A">
      <w:pPr>
        <w:spacing w:after="100" w:lineRule="auto"/>
        <w:ind w:firstLine="360"/>
        <w:rPr>
          <w:b w:val="1"/>
          <w:sz w:val="10"/>
          <w:szCs w:val="10"/>
        </w:rPr>
      </w:pPr>
      <w:r w:rsidDel="00000000" w:rsidR="00000000" w:rsidRPr="00000000">
        <w:rPr>
          <w:rtl w:val="0"/>
        </w:rPr>
      </w:r>
    </w:p>
    <w:p w:rsidR="00000000" w:rsidDel="00000000" w:rsidP="00000000" w:rsidRDefault="00000000" w:rsidRPr="00000000" w14:paraId="0000004B">
      <w:pPr>
        <w:numPr>
          <w:ilvl w:val="0"/>
          <w:numId w:val="2"/>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4C">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D">
      <w:pPr>
        <w:spacing w:after="1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E">
      <w:pPr>
        <w:spacing w:after="100" w:lineRule="auto"/>
        <w:rPr>
          <w:sz w:val="10"/>
          <w:szCs w:val="10"/>
        </w:rPr>
      </w:pPr>
      <w:r w:rsidDel="00000000" w:rsidR="00000000" w:rsidRPr="00000000">
        <w:rPr>
          <w:rtl w:val="0"/>
        </w:rPr>
      </w:r>
    </w:p>
    <w:p w:rsidR="00000000" w:rsidDel="00000000" w:rsidP="00000000" w:rsidRDefault="00000000" w:rsidRPr="00000000" w14:paraId="0000004F">
      <w:pPr>
        <w:numPr>
          <w:ilvl w:val="0"/>
          <w:numId w:val="2"/>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50">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51">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52">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53">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54">
      <w:pPr>
        <w:numPr>
          <w:ilvl w:val="0"/>
          <w:numId w:val="5"/>
        </w:numPr>
        <w:spacing w:after="100" w:lineRule="auto"/>
        <w:ind w:left="425" w:hanging="360"/>
        <w:rPr>
          <w:sz w:val="20"/>
          <w:szCs w:val="20"/>
        </w:rPr>
      </w:pPr>
      <w:r w:rsidDel="00000000" w:rsidR="00000000" w:rsidRPr="00000000">
        <w:rPr>
          <w:sz w:val="20"/>
          <w:szCs w:val="20"/>
          <w:rtl w:val="0"/>
        </w:rPr>
        <w:t xml:space="preserve">Nume și Prenume: Florentina Fekete-Müller, telefon: 0741 033 920, e-mail: fekete.muller@centruldeproiecte.ro,</w:t>
      </w:r>
    </w:p>
    <w:p w:rsidR="00000000" w:rsidDel="00000000" w:rsidP="00000000" w:rsidRDefault="00000000" w:rsidRPr="00000000" w14:paraId="00000055">
      <w:pPr>
        <w:spacing w:after="100" w:lineRule="auto"/>
        <w:rPr>
          <w:sz w:val="20"/>
          <w:szCs w:val="20"/>
        </w:rPr>
      </w:pPr>
      <w:r w:rsidDel="00000000" w:rsidR="00000000" w:rsidRPr="00000000">
        <w:rPr>
          <w:sz w:val="20"/>
          <w:szCs w:val="20"/>
          <w:rtl w:val="0"/>
        </w:rPr>
        <w:t xml:space="preserve">10.5. Prezentul contract s-a încheiat astăzi, ___.___.2022, în două exemplare cu valoare de original, câte unul pentru fiecare parte contractantă.</w:t>
      </w:r>
    </w:p>
    <w:p w:rsidR="00000000" w:rsidDel="00000000" w:rsidP="00000000" w:rsidRDefault="00000000" w:rsidRPr="00000000" w14:paraId="00000056">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57">
      <w:pPr>
        <w:spacing w:after="100" w:lineRule="auto"/>
        <w:rPr>
          <w:sz w:val="20"/>
          <w:szCs w:val="20"/>
        </w:rPr>
      </w:pPr>
      <w:r w:rsidDel="00000000" w:rsidR="00000000" w:rsidRPr="00000000">
        <w:rPr>
          <w:sz w:val="20"/>
          <w:szCs w:val="20"/>
          <w:rtl w:val="0"/>
        </w:rPr>
        <w:t xml:space="preserve">Beneficiar,</w:t>
        <w:tab/>
        <w:tab/>
        <w:tab/>
        <w:tab/>
        <w:tab/>
        <w:tab/>
        <w:tab/>
        <w:t xml:space="preserve">Prestator,</w:t>
      </w:r>
    </w:p>
    <w:p w:rsidR="00000000" w:rsidDel="00000000" w:rsidP="00000000" w:rsidRDefault="00000000" w:rsidRPr="00000000" w14:paraId="00000058">
      <w:pPr>
        <w:spacing w:after="100" w:lineRule="auto"/>
        <w:rPr>
          <w:sz w:val="20"/>
          <w:szCs w:val="20"/>
        </w:rPr>
      </w:pPr>
      <w:r w:rsidDel="00000000" w:rsidR="00000000" w:rsidRPr="00000000">
        <w:rPr>
          <w:b w:val="1"/>
          <w:sz w:val="20"/>
          <w:szCs w:val="20"/>
          <w:rtl w:val="0"/>
        </w:rPr>
        <w:t xml:space="preserve">Centrul de Proiecte al Municipiului Timișoara</w:t>
        <w:tab/>
        <w:tab/>
        <w:t xml:space="preserve">_________________________</w:t>
        <w:tab/>
      </w:r>
      <w:r w:rsidDel="00000000" w:rsidR="00000000" w:rsidRPr="00000000">
        <w:rPr>
          <w:rtl w:val="0"/>
        </w:rPr>
      </w:r>
    </w:p>
    <w:p w:rsidR="00000000" w:rsidDel="00000000" w:rsidP="00000000" w:rsidRDefault="00000000" w:rsidRPr="00000000" w14:paraId="00000059">
      <w:pPr>
        <w:shd w:fill="ffffff" w:val="clear"/>
        <w:spacing w:after="100" w:lineRule="auto"/>
        <w:rPr>
          <w:sz w:val="20"/>
          <w:szCs w:val="20"/>
        </w:rPr>
      </w:pPr>
      <w:r w:rsidDel="00000000" w:rsidR="00000000" w:rsidRPr="00000000">
        <w:rPr>
          <w:rtl w:val="0"/>
        </w:rPr>
      </w:r>
    </w:p>
    <w:p w:rsidR="00000000" w:rsidDel="00000000" w:rsidP="00000000" w:rsidRDefault="00000000" w:rsidRPr="00000000" w14:paraId="0000005A">
      <w:pPr>
        <w:shd w:fill="ffffff" w:val="clear"/>
        <w:spacing w:after="10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5B">
      <w:pPr>
        <w:shd w:fill="ffffff" w:val="clear"/>
        <w:spacing w:after="100" w:lineRule="auto"/>
        <w:rPr>
          <w:b w:val="1"/>
          <w:sz w:val="20"/>
          <w:szCs w:val="20"/>
        </w:rPr>
      </w:pPr>
      <w:r w:rsidDel="00000000" w:rsidR="00000000" w:rsidRPr="00000000">
        <w:rPr>
          <w:b w:val="1"/>
          <w:sz w:val="20"/>
          <w:szCs w:val="20"/>
          <w:rtl w:val="0"/>
        </w:rPr>
        <w:t xml:space="preserve">Alexandra-Maria Rigler</w:t>
      </w:r>
    </w:p>
    <w:p w:rsidR="00000000" w:rsidDel="00000000" w:rsidP="00000000" w:rsidRDefault="00000000" w:rsidRPr="00000000" w14:paraId="0000005C">
      <w:pPr>
        <w:shd w:fill="ffffff" w:val="clear"/>
        <w:spacing w:after="100" w:lineRule="auto"/>
        <w:rPr>
          <w:sz w:val="20"/>
          <w:szCs w:val="20"/>
        </w:rPr>
      </w:pPr>
      <w:r w:rsidDel="00000000" w:rsidR="00000000" w:rsidRPr="00000000">
        <w:rPr>
          <w:rtl w:val="0"/>
        </w:rPr>
      </w:r>
    </w:p>
    <w:p w:rsidR="00000000" w:rsidDel="00000000" w:rsidP="00000000" w:rsidRDefault="00000000" w:rsidRPr="00000000" w14:paraId="0000005D">
      <w:pPr>
        <w:shd w:fill="ffffff" w:val="clear"/>
        <w:spacing w:after="100" w:lineRule="auto"/>
        <w:rPr>
          <w:sz w:val="20"/>
          <w:szCs w:val="20"/>
        </w:rPr>
      </w:pPr>
      <w:r w:rsidDel="00000000" w:rsidR="00000000" w:rsidRPr="00000000">
        <w:rPr>
          <w:sz w:val="20"/>
          <w:szCs w:val="20"/>
          <w:rtl w:val="0"/>
        </w:rPr>
        <w:t xml:space="preserve">Viză juridic,</w:t>
      </w:r>
    </w:p>
    <w:p w:rsidR="00000000" w:rsidDel="00000000" w:rsidP="00000000" w:rsidRDefault="00000000" w:rsidRPr="00000000" w14:paraId="0000005E">
      <w:pPr>
        <w:shd w:fill="ffffff" w:val="clear"/>
        <w:spacing w:after="100" w:lineRule="auto"/>
        <w:rPr>
          <w:b w:val="1"/>
          <w:sz w:val="20"/>
          <w:szCs w:val="20"/>
        </w:rPr>
      </w:pPr>
      <w:r w:rsidDel="00000000" w:rsidR="00000000" w:rsidRPr="00000000">
        <w:rPr>
          <w:b w:val="1"/>
          <w:sz w:val="20"/>
          <w:szCs w:val="20"/>
          <w:rtl w:val="0"/>
        </w:rPr>
        <w:t xml:space="preserve">Robert Fulda</w:t>
      </w:r>
    </w:p>
    <w:p w:rsidR="00000000" w:rsidDel="00000000" w:rsidP="00000000" w:rsidRDefault="00000000" w:rsidRPr="00000000" w14:paraId="0000005F">
      <w:pPr>
        <w:shd w:fill="ffffff" w:val="clear"/>
        <w:spacing w:after="100" w:lineRule="auto"/>
        <w:rPr>
          <w:sz w:val="20"/>
          <w:szCs w:val="20"/>
        </w:rPr>
      </w:pPr>
      <w:r w:rsidDel="00000000" w:rsidR="00000000" w:rsidRPr="00000000">
        <w:rPr>
          <w:rtl w:val="0"/>
        </w:rPr>
      </w:r>
    </w:p>
    <w:p w:rsidR="00000000" w:rsidDel="00000000" w:rsidP="00000000" w:rsidRDefault="00000000" w:rsidRPr="00000000" w14:paraId="00000060">
      <w:pPr>
        <w:shd w:fill="ffffff" w:val="clear"/>
        <w:spacing w:after="100" w:lineRule="auto"/>
        <w:rPr>
          <w:sz w:val="20"/>
          <w:szCs w:val="20"/>
        </w:rPr>
      </w:pPr>
      <w:r w:rsidDel="00000000" w:rsidR="00000000" w:rsidRPr="00000000">
        <w:rPr>
          <w:sz w:val="20"/>
          <w:szCs w:val="20"/>
          <w:rtl w:val="0"/>
        </w:rPr>
        <w:t xml:space="preserve">Contabil - șef / Viză CFP</w:t>
      </w:r>
    </w:p>
    <w:p w:rsidR="00000000" w:rsidDel="00000000" w:rsidP="00000000" w:rsidRDefault="00000000" w:rsidRPr="00000000" w14:paraId="00000061">
      <w:pPr>
        <w:shd w:fill="ffffff" w:val="clear"/>
        <w:spacing w:after="100" w:lineRule="auto"/>
        <w:rPr>
          <w:b w:val="1"/>
          <w:sz w:val="20"/>
          <w:szCs w:val="20"/>
        </w:rPr>
      </w:pPr>
      <w:r w:rsidDel="00000000" w:rsidR="00000000" w:rsidRPr="00000000">
        <w:rPr>
          <w:b w:val="1"/>
          <w:sz w:val="20"/>
          <w:szCs w:val="20"/>
          <w:rtl w:val="0"/>
        </w:rPr>
        <w:t xml:space="preserve">Nicușor - George Huruială</w:t>
      </w:r>
    </w:p>
    <w:p w:rsidR="00000000" w:rsidDel="00000000" w:rsidP="00000000" w:rsidRDefault="00000000" w:rsidRPr="00000000" w14:paraId="00000062">
      <w:pPr>
        <w:spacing w:after="10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3">
      <w:pPr>
        <w:spacing w:after="100" w:lineRule="auto"/>
        <w:rPr>
          <w:sz w:val="20"/>
          <w:szCs w:val="20"/>
        </w:rPr>
      </w:pPr>
      <w:r w:rsidDel="00000000" w:rsidR="00000000" w:rsidRPr="00000000">
        <w:rPr>
          <w:b w:val="1"/>
          <w:sz w:val="20"/>
          <w:szCs w:val="20"/>
          <w:rtl w:val="0"/>
        </w:rPr>
        <w:t xml:space="preserve">  </w:t>
      </w: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pos="4680"/>
        <w:tab w:val="right" w:pos="9360"/>
      </w:tabs>
      <w:spacing w:line="240" w:lineRule="auto"/>
      <w:rPr>
        <w:sz w:val="20"/>
        <w:szCs w:val="20"/>
      </w:rPr>
    </w:pPr>
    <w:r w:rsidDel="00000000" w:rsidR="00000000" w:rsidRPr="00000000">
      <w:rPr>
        <w:rtl w:val="0"/>
      </w:rPr>
    </w:r>
  </w:p>
  <w:p w:rsidR="00000000" w:rsidDel="00000000" w:rsidP="00000000" w:rsidRDefault="00000000" w:rsidRPr="00000000" w14:paraId="0000006F">
    <w:pPr>
      <w:tabs>
        <w:tab w:val="center" w:pos="4680"/>
        <w:tab w:val="right" w:pos="9360"/>
      </w:tabs>
      <w:spacing w:line="240" w:lineRule="auto"/>
      <w:rPr>
        <w:sz w:val="20"/>
        <w:szCs w:val="20"/>
      </w:rPr>
    </w:pPr>
    <w:r w:rsidDel="00000000" w:rsidR="00000000" w:rsidRPr="00000000">
      <w:rPr>
        <w:rtl w:val="0"/>
      </w:rPr>
    </w:r>
  </w:p>
  <w:p w:rsidR="00000000" w:rsidDel="00000000" w:rsidP="00000000" w:rsidRDefault="00000000" w:rsidRPr="00000000" w14:paraId="00000070">
    <w:pPr>
      <w:tabs>
        <w:tab w:val="center" w:pos="4680"/>
        <w:tab w:val="right" w:pos="9360"/>
      </w:tabs>
      <w:spacing w:line="240" w:lineRule="auto"/>
      <w:rPr>
        <w:sz w:val="18"/>
        <w:szCs w:val="18"/>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5">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66">
    <w:pPr>
      <w:rPr>
        <w:sz w:val="16"/>
        <w:szCs w:val="16"/>
        <w:highlight w:val="white"/>
      </w:rPr>
    </w:pPr>
    <w:r w:rsidDel="00000000" w:rsidR="00000000" w:rsidRPr="00000000">
      <w:rPr>
        <w:rtl w:val="0"/>
      </w:rPr>
    </w:r>
  </w:p>
  <w:p w:rsidR="00000000" w:rsidDel="00000000" w:rsidP="00000000" w:rsidRDefault="00000000" w:rsidRPr="00000000" w14:paraId="00000067">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8">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9">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6A">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B">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C">
    <w:pPr>
      <w:rPr>
        <w:color w:val="3c4043"/>
        <w:sz w:val="21"/>
        <w:szCs w:val="21"/>
        <w:highlight w:val="white"/>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Pl1DGSmwlKqSV0Idw1FxqTQlg==">AMUW2mVTwSt69ZIuH7eJn/fLyU8z+rgRk1kBQ6bmk+4PfaE/51y0WnGE8nVGW/sRND+6R2Ie7nDVx4JDuye1pnD8vl4dqctx294R9FMMj7UdHa0Nh0K6x5Y=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