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</w:t>
      </w:r>
      <w:r w:rsidDel="00000000" w:rsidR="00000000" w:rsidRPr="00000000">
        <w:rPr>
          <w:b w:val="1"/>
          <w:sz w:val="30"/>
          <w:szCs w:val="30"/>
          <w:rtl w:val="0"/>
        </w:rPr>
        <w:t xml:space="preserve">eclarația de imparțialitate și confidențialitate | Anexa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Subsemnatul/Subsemnata …………………………………..., domiciliat(ă) în ………….(adresa completă din buletin) …………………………………, cod poștal…………, posesor/posesoare a/al actului de identitate ………. seria ………. nr. ………., codul numeric personal …………………………………., în calitate de membru în comisia de evaluare și selecție a ofertelor înscrise în cadrul apelului</w:t>
      </w:r>
      <w:r w:rsidDel="00000000" w:rsidR="00000000" w:rsidRPr="00000000">
        <w:rPr>
          <w:i w:val="1"/>
          <w:sz w:val="20"/>
          <w:szCs w:val="20"/>
          <w:rtl w:val="0"/>
        </w:rPr>
        <w:t xml:space="preserve"> Impuls în comunitate,</w:t>
      </w:r>
      <w:r w:rsidDel="00000000" w:rsidR="00000000" w:rsidRPr="00000000">
        <w:rPr>
          <w:sz w:val="20"/>
          <w:szCs w:val="20"/>
          <w:rtl w:val="0"/>
        </w:rPr>
        <w:t xml:space="preserve"> declar pe proprie răspundere, sub sancțiunea falsului în declarații următoarele: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sunt soţ, rudă sau afin până la gradul al doilea inclusiv, cu niciunul dintre solicitanți;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dețin părți sociale, părți de interes, acțiuni din capitalul subscris al unuia din solicitanții de finanțare nerambursabilă;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00" w:lineRule="auto"/>
        <w:ind w:left="283" w:right="1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fac parte din consiliul de administraţie sau din orice alt organ de conducere sau de administrare al vreunuia dintre solicitanți;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patrimonial sau nepatrimonial care ar putea influenţa îndeplinirea cu obiectivitate a atribuţiilor ce îmi revin în calitate de membru, în legătură cu ofertele depuse în cadrul sesiunii de selecţie;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de natură să afecteze imparțialitatea pe parcursul procesului de selecție a ofertelor înscrise.</w:t>
      </w:r>
    </w:p>
    <w:p w:rsidR="00000000" w:rsidDel="00000000" w:rsidP="00000000" w:rsidRDefault="00000000" w:rsidRPr="00000000" w14:paraId="00000009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Totodată, mă angajez că voi păstra confidenţialitatea asupra conţinutului ofertelor evaluate, precum şi asupra altor informaţii prezentate de către solicitanţii de finanţare nerambursabilă a căror dezvăluire ar putea aduce atingere dreptului acestora de a-şi proteja proprietatea intelectuală sau secretele comerciale, precum şi asupra lucrărilor comisiei de selecţie. </w:t>
      </w:r>
    </w:p>
    <w:p w:rsidR="00000000" w:rsidDel="00000000" w:rsidP="00000000" w:rsidRDefault="00000000" w:rsidRPr="00000000" w14:paraId="0000000B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cazul în care, pe durata activităţii comisiei, voi constata că mă aflu în vreuna din situațiile de incompatibilitate enumerate, voi declara imediat acest lucru și mă voi retrage din comisie. </w:t>
      </w:r>
    </w:p>
    <w:p w:rsidR="00000000" w:rsidDel="00000000" w:rsidP="00000000" w:rsidRDefault="00000000" w:rsidRPr="00000000" w14:paraId="0000000C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Înteleg că în cazul în care voi divulga aceste informații sunt pasibil de încălcarea prevederilor legislației civile și penale.</w:t>
      </w:r>
    </w:p>
    <w:p w:rsidR="00000000" w:rsidDel="00000000" w:rsidP="00000000" w:rsidRDefault="00000000" w:rsidRPr="00000000" w14:paraId="0000000D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 că am verificat datele din prezenta declaraţie, pe care o declar completă şi corectă.</w:t>
      </w:r>
    </w:p>
    <w:p w:rsidR="00000000" w:rsidDel="00000000" w:rsidP="00000000" w:rsidRDefault="00000000" w:rsidRPr="00000000" w14:paraId="0000000E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Data:</w:t>
      </w:r>
    </w:p>
    <w:p w:rsidR="00000000" w:rsidDel="00000000" w:rsidP="00000000" w:rsidRDefault="00000000" w:rsidRPr="00000000" w14:paraId="00000010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Semnătură:</w:t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9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din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left="-1559" w:firstLine="0"/>
      <w:rPr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-9521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18">
    <w:pPr>
      <w:ind w:left="-1559" w:firstLine="2125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ind w:left="-1559" w:firstLine="2125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ind w:left="-1559" w:firstLine="0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80" w:line="240" w:lineRule="auto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color w:val="3c4043"/>
        <w:sz w:val="21"/>
        <w:szCs w:val="21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F658D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58DE"/>
  </w:style>
  <w:style w:type="paragraph" w:styleId="Footer">
    <w:name w:val="footer"/>
    <w:basedOn w:val="Normal"/>
    <w:link w:val="FooterChar"/>
    <w:uiPriority w:val="99"/>
    <w:unhideWhenUsed w:val="1"/>
    <w:rsid w:val="00F658D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58DE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Im1SFaP0TpeXY/hcBJ3utEIHw==">AMUW2mVmIL1kPMe3lzvCDm9Rfut2vLMD6uUmy2RMsElcGCAnNioRfzBcoaZDrPHRUq/RmzoPxfDuXkaK+/WMTUpZISW/zJgALU+d9rh0UTXuKaP7Kq55DY4=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2022-03-02T05:46:00Z</dcterms:created>
</cp:coreProperties>
</file>